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077"/>
        <w:gridCol w:w="5165"/>
      </w:tblGrid>
      <w:tr w:rsidR="00961875" w14:paraId="1F1770D9" w14:textId="77777777" w:rsidTr="00961875">
        <w:trPr>
          <w:trHeight w:val="258"/>
        </w:trPr>
        <w:tc>
          <w:tcPr>
            <w:tcW w:w="9242" w:type="dxa"/>
            <w:gridSpan w:val="2"/>
          </w:tcPr>
          <w:p w14:paraId="21FA6C3F" w14:textId="607504AA" w:rsidR="00961875" w:rsidRDefault="0040312E" w:rsidP="0040312E">
            <w:bookmarkStart w:id="0" w:name="_GoBack"/>
            <w:bookmarkEnd w:id="0"/>
            <w:r>
              <w:rPr>
                <w:b/>
              </w:rPr>
              <w:t xml:space="preserve">Anzac Theme                                </w:t>
            </w:r>
            <w:r w:rsidR="00961875">
              <w:rPr>
                <w:b/>
              </w:rPr>
              <w:t>Level 4</w:t>
            </w:r>
            <w:r w:rsidR="00961875" w:rsidRPr="00001B9F">
              <w:rPr>
                <w:b/>
              </w:rPr>
              <w:t xml:space="preserve"> </w:t>
            </w:r>
            <w:r w:rsidR="00961875">
              <w:rPr>
                <w:b/>
              </w:rPr>
              <w:t xml:space="preserve">  Social Science</w:t>
            </w:r>
            <w:r>
              <w:rPr>
                <w:b/>
              </w:rPr>
              <w:t>s</w:t>
            </w:r>
            <w:r w:rsidR="00961875">
              <w:rPr>
                <w:b/>
              </w:rPr>
              <w:t xml:space="preserve"> and English</w:t>
            </w:r>
          </w:p>
        </w:tc>
      </w:tr>
      <w:tr w:rsidR="00961875" w14:paraId="3290631E" w14:textId="77777777" w:rsidTr="00961875">
        <w:trPr>
          <w:trHeight w:val="2823"/>
        </w:trPr>
        <w:tc>
          <w:tcPr>
            <w:tcW w:w="4077" w:type="dxa"/>
          </w:tcPr>
          <w:p w14:paraId="61510501" w14:textId="654D6565" w:rsidR="00961875" w:rsidRPr="007874CD" w:rsidRDefault="00961875" w:rsidP="00961875">
            <w:pPr>
              <w:jc w:val="center"/>
              <w:rPr>
                <w:b/>
                <w:sz w:val="20"/>
                <w:szCs w:val="20"/>
              </w:rPr>
            </w:pPr>
            <w:r>
              <w:rPr>
                <w:b/>
                <w:sz w:val="20"/>
                <w:szCs w:val="20"/>
              </w:rPr>
              <w:t>Level 4 Jun 201</w:t>
            </w:r>
            <w:r w:rsidR="009C0640">
              <w:rPr>
                <w:b/>
                <w:sz w:val="20"/>
                <w:szCs w:val="20"/>
              </w:rPr>
              <w:t>4</w:t>
            </w:r>
          </w:p>
          <w:p w14:paraId="7C39DED6" w14:textId="77777777" w:rsidR="00961875" w:rsidRPr="00C17D40" w:rsidRDefault="00961875" w:rsidP="00961875">
            <w:pPr>
              <w:jc w:val="center"/>
              <w:rPr>
                <w:sz w:val="20"/>
                <w:szCs w:val="20"/>
              </w:rPr>
            </w:pPr>
            <w:r w:rsidRPr="00326869">
              <w:rPr>
                <w:noProof/>
                <w:lang w:val="en-US"/>
              </w:rPr>
              <w:drawing>
                <wp:inline distT="0" distB="0" distL="0" distR="0" wp14:anchorId="10331E69" wp14:editId="14226B21">
                  <wp:extent cx="1189006" cy="1628775"/>
                  <wp:effectExtent l="0" t="0" r="0" b="0"/>
                  <wp:docPr id="3" name="Picture 3" descr="School Journal L4 Ju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Journal L4 Jun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045" cy="1634308"/>
                          </a:xfrm>
                          <a:prstGeom prst="rect">
                            <a:avLst/>
                          </a:prstGeom>
                          <a:noFill/>
                          <a:ln>
                            <a:noFill/>
                          </a:ln>
                        </pic:spPr>
                      </pic:pic>
                    </a:graphicData>
                  </a:graphic>
                </wp:inline>
              </w:drawing>
            </w:r>
          </w:p>
        </w:tc>
        <w:tc>
          <w:tcPr>
            <w:tcW w:w="5165" w:type="dxa"/>
          </w:tcPr>
          <w:p w14:paraId="1B91E056" w14:textId="77777777" w:rsidR="00961875" w:rsidRDefault="00961875" w:rsidP="00961875">
            <w:pPr>
              <w:rPr>
                <w:b/>
              </w:rPr>
            </w:pPr>
            <w:r>
              <w:rPr>
                <w:b/>
              </w:rPr>
              <w:t>Underground  Soldiers</w:t>
            </w:r>
            <w:r w:rsidR="009C0640">
              <w:rPr>
                <w:b/>
              </w:rPr>
              <w:t xml:space="preserve"> </w:t>
            </w:r>
          </w:p>
          <w:p w14:paraId="3943863A" w14:textId="325A02F2" w:rsidR="009C0640" w:rsidRPr="00EA3F41" w:rsidRDefault="00EA3F41" w:rsidP="00961875">
            <w:r>
              <w:t>b</w:t>
            </w:r>
            <w:r w:rsidR="009C0640" w:rsidRPr="00EA3F41">
              <w:t xml:space="preserve">y Mark Derby </w:t>
            </w:r>
          </w:p>
          <w:p w14:paraId="2BC6B411" w14:textId="3BA13F8D" w:rsidR="009C0640" w:rsidRPr="00B94236" w:rsidRDefault="00B94236" w:rsidP="00961875">
            <w:pPr>
              <w:rPr>
                <w:b/>
                <w:sz w:val="20"/>
                <w:szCs w:val="20"/>
              </w:rPr>
            </w:pPr>
            <w:r w:rsidRPr="00B94236">
              <w:rPr>
                <w:sz w:val="20"/>
                <w:szCs w:val="20"/>
              </w:rPr>
              <w:t>In a straightforward report (supported with period photographs, a map, and a detailed diagram), this article shows the huge risks that were taken by New Zealand tunnellers during the First World War. The job of the tunnellers was to attack German positions from underground and so reduce the risks to Allied soldiers in no-man’s land. The tunnels also provided areas where wounded soldiers could be treated.</w:t>
            </w:r>
          </w:p>
          <w:p w14:paraId="258D234F" w14:textId="07748152" w:rsidR="00961875" w:rsidRPr="007874CD" w:rsidRDefault="00961875" w:rsidP="00067C12">
            <w:pPr>
              <w:rPr>
                <w:sz w:val="20"/>
                <w:szCs w:val="20"/>
              </w:rPr>
            </w:pPr>
          </w:p>
        </w:tc>
      </w:tr>
      <w:tr w:rsidR="00B94236" w14:paraId="7F739C47" w14:textId="77777777" w:rsidTr="00961875">
        <w:trPr>
          <w:trHeight w:val="2823"/>
        </w:trPr>
        <w:tc>
          <w:tcPr>
            <w:tcW w:w="4077" w:type="dxa"/>
          </w:tcPr>
          <w:p w14:paraId="42058488" w14:textId="77777777" w:rsidR="00B94236" w:rsidRPr="00B94236" w:rsidRDefault="00B94236" w:rsidP="00B94236">
            <w:pPr>
              <w:jc w:val="center"/>
              <w:rPr>
                <w:b/>
                <w:sz w:val="20"/>
                <w:szCs w:val="20"/>
              </w:rPr>
            </w:pPr>
            <w:r w:rsidRPr="00B94236">
              <w:rPr>
                <w:b/>
                <w:sz w:val="20"/>
                <w:szCs w:val="20"/>
              </w:rPr>
              <w:t>Level 4 October 2013</w:t>
            </w:r>
          </w:p>
          <w:p w14:paraId="46033024" w14:textId="77777777" w:rsidR="00B94236" w:rsidRDefault="00B94236" w:rsidP="00B94236">
            <w:pPr>
              <w:jc w:val="center"/>
              <w:rPr>
                <w:b/>
                <w:sz w:val="20"/>
                <w:szCs w:val="20"/>
              </w:rPr>
            </w:pPr>
          </w:p>
          <w:p w14:paraId="2038A5B0" w14:textId="035AA063" w:rsidR="00B94236" w:rsidRDefault="00B94236" w:rsidP="00B94236">
            <w:pPr>
              <w:jc w:val="center"/>
              <w:rPr>
                <w:b/>
                <w:sz w:val="20"/>
                <w:szCs w:val="20"/>
              </w:rPr>
            </w:pPr>
            <w:r w:rsidRPr="00493E54">
              <w:rPr>
                <w:noProof/>
                <w:lang w:val="en-US"/>
              </w:rPr>
              <w:drawing>
                <wp:inline distT="0" distB="0" distL="0" distR="0" wp14:anchorId="46C79822" wp14:editId="1B69D61F">
                  <wp:extent cx="1152525" cy="1611101"/>
                  <wp:effectExtent l="0" t="0" r="0" b="8255"/>
                  <wp:docPr id="29" name="Picture 29" descr="http://journalsurf.co.nz/journal_images/2013L4O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surf.co.nz/journal_images/2013L4Oc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984" cy="1610345"/>
                          </a:xfrm>
                          <a:prstGeom prst="rect">
                            <a:avLst/>
                          </a:prstGeom>
                          <a:noFill/>
                          <a:ln>
                            <a:noFill/>
                          </a:ln>
                        </pic:spPr>
                      </pic:pic>
                    </a:graphicData>
                  </a:graphic>
                </wp:inline>
              </w:drawing>
            </w:r>
          </w:p>
        </w:tc>
        <w:tc>
          <w:tcPr>
            <w:tcW w:w="5165" w:type="dxa"/>
          </w:tcPr>
          <w:p w14:paraId="2273DBB6" w14:textId="01EDA0F0" w:rsidR="00B94236" w:rsidRDefault="00B94236" w:rsidP="00B94236">
            <w:r w:rsidRPr="00B94236">
              <w:rPr>
                <w:b/>
              </w:rPr>
              <w:t>War in Waihi</w:t>
            </w:r>
            <w:r>
              <w:t xml:space="preserve"> </w:t>
            </w:r>
            <w:r w:rsidR="00067C12">
              <w:t xml:space="preserve"> (for further reference)</w:t>
            </w:r>
          </w:p>
          <w:p w14:paraId="65897B41" w14:textId="162A4C1D" w:rsidR="00B94236" w:rsidRDefault="00B94236" w:rsidP="00B94236">
            <w:r>
              <w:t>By Mark Derby</w:t>
            </w:r>
          </w:p>
          <w:p w14:paraId="38390B4F" w14:textId="7968F5BC" w:rsidR="00B94236" w:rsidRPr="00B94236" w:rsidRDefault="00F53DC8" w:rsidP="00B94236">
            <w:pPr>
              <w:rPr>
                <w:b/>
                <w:sz w:val="20"/>
                <w:szCs w:val="20"/>
              </w:rPr>
            </w:pPr>
            <w:r>
              <w:rPr>
                <w:sz w:val="20"/>
                <w:szCs w:val="20"/>
              </w:rPr>
              <w:t>Recounts</w:t>
            </w:r>
            <w:r w:rsidR="00B94236" w:rsidRPr="00B94236">
              <w:rPr>
                <w:sz w:val="20"/>
                <w:szCs w:val="20"/>
              </w:rPr>
              <w:t xml:space="preserve"> the events that took place in Waihī in 1912. The article places the “war” in context, providing background to the conflict that happened when miners demanded safer working conditions. The mining company, supported by police and politicians, resisted the demands of the miners’ union and ultimately used violence to break the strike. This is an adult-focused text, and students may be challenged by the concepts around workplace safety and the role of government in business.</w:t>
            </w:r>
          </w:p>
        </w:tc>
      </w:tr>
      <w:tr w:rsidR="00961875" w:rsidRPr="006A2642" w14:paraId="734FBC48" w14:textId="77777777" w:rsidTr="00961875">
        <w:trPr>
          <w:trHeight w:val="892"/>
        </w:trPr>
        <w:tc>
          <w:tcPr>
            <w:tcW w:w="4077" w:type="dxa"/>
          </w:tcPr>
          <w:p w14:paraId="6837526F" w14:textId="00F6C85F" w:rsidR="00961875" w:rsidRPr="007874CD" w:rsidRDefault="00961875" w:rsidP="00961875">
            <w:pPr>
              <w:rPr>
                <w:b/>
                <w:sz w:val="20"/>
                <w:szCs w:val="20"/>
              </w:rPr>
            </w:pPr>
            <w:r w:rsidRPr="007874CD">
              <w:rPr>
                <w:b/>
                <w:sz w:val="20"/>
                <w:szCs w:val="20"/>
              </w:rPr>
              <w:t>Social Sciences learning goal</w:t>
            </w:r>
          </w:p>
          <w:p w14:paraId="2D6252AD" w14:textId="4456F621" w:rsidR="00961875" w:rsidRPr="007874CD" w:rsidRDefault="00961875" w:rsidP="00961875">
            <w:pPr>
              <w:rPr>
                <w:sz w:val="20"/>
                <w:szCs w:val="20"/>
              </w:rPr>
            </w:pPr>
            <w:r w:rsidRPr="007874CD">
              <w:rPr>
                <w:sz w:val="20"/>
                <w:szCs w:val="20"/>
              </w:rPr>
              <w:t>Understand tha</w:t>
            </w:r>
            <w:r>
              <w:rPr>
                <w:sz w:val="20"/>
                <w:szCs w:val="20"/>
              </w:rPr>
              <w:t>t events</w:t>
            </w:r>
            <w:r w:rsidR="00232FB2">
              <w:rPr>
                <w:sz w:val="20"/>
                <w:szCs w:val="20"/>
              </w:rPr>
              <w:t xml:space="preserve"> such as war</w:t>
            </w:r>
            <w:r>
              <w:rPr>
                <w:sz w:val="20"/>
                <w:szCs w:val="20"/>
              </w:rPr>
              <w:t xml:space="preserve"> have causes and effects.</w:t>
            </w:r>
          </w:p>
        </w:tc>
        <w:tc>
          <w:tcPr>
            <w:tcW w:w="5165" w:type="dxa"/>
          </w:tcPr>
          <w:p w14:paraId="300A9555" w14:textId="77777777" w:rsidR="00961875" w:rsidRDefault="00961875" w:rsidP="00961875">
            <w:pPr>
              <w:rPr>
                <w:b/>
                <w:sz w:val="20"/>
                <w:szCs w:val="20"/>
              </w:rPr>
            </w:pPr>
            <w:r w:rsidRPr="007874CD">
              <w:rPr>
                <w:b/>
                <w:sz w:val="20"/>
                <w:szCs w:val="20"/>
              </w:rPr>
              <w:t>Literacy learning goal</w:t>
            </w:r>
          </w:p>
          <w:p w14:paraId="210FB998" w14:textId="5C82EB26" w:rsidR="00961875" w:rsidRPr="00067C12" w:rsidRDefault="00067C12" w:rsidP="004B7A29">
            <w:pPr>
              <w:rPr>
                <w:sz w:val="20"/>
                <w:szCs w:val="20"/>
              </w:rPr>
            </w:pPr>
            <w:r w:rsidRPr="00067C12">
              <w:rPr>
                <w:sz w:val="20"/>
                <w:szCs w:val="20"/>
              </w:rPr>
              <w:t>To infer meaning and make connections as they synthesise and evaluate information about the risks</w:t>
            </w:r>
            <w:r>
              <w:rPr>
                <w:sz w:val="20"/>
                <w:szCs w:val="20"/>
              </w:rPr>
              <w:t xml:space="preserve"> </w:t>
            </w:r>
            <w:r w:rsidRPr="00067C12">
              <w:rPr>
                <w:sz w:val="20"/>
                <w:szCs w:val="20"/>
              </w:rPr>
              <w:t>involved</w:t>
            </w:r>
            <w:r>
              <w:rPr>
                <w:sz w:val="20"/>
                <w:szCs w:val="20"/>
              </w:rPr>
              <w:t xml:space="preserve"> and impacts of</w:t>
            </w:r>
            <w:r w:rsidRPr="00067C12">
              <w:rPr>
                <w:sz w:val="20"/>
                <w:szCs w:val="20"/>
              </w:rPr>
              <w:t xml:space="preserve"> </w:t>
            </w:r>
            <w:r w:rsidR="004B7A29">
              <w:rPr>
                <w:sz w:val="20"/>
                <w:szCs w:val="20"/>
              </w:rPr>
              <w:t>t</w:t>
            </w:r>
            <w:r w:rsidRPr="00067C12">
              <w:rPr>
                <w:sz w:val="20"/>
                <w:szCs w:val="20"/>
              </w:rPr>
              <w:t>unnelling during  WW1</w:t>
            </w:r>
            <w:r w:rsidR="0040312E">
              <w:rPr>
                <w:sz w:val="20"/>
                <w:szCs w:val="20"/>
              </w:rPr>
              <w:t>.</w:t>
            </w:r>
          </w:p>
        </w:tc>
      </w:tr>
      <w:tr w:rsidR="00C65E8E" w:rsidRPr="006A2642" w14:paraId="11338F02" w14:textId="77777777" w:rsidTr="0027715B">
        <w:trPr>
          <w:trHeight w:val="892"/>
        </w:trPr>
        <w:tc>
          <w:tcPr>
            <w:tcW w:w="9242" w:type="dxa"/>
            <w:gridSpan w:val="2"/>
          </w:tcPr>
          <w:p w14:paraId="03098D36" w14:textId="1490BDF6" w:rsidR="00C65E8E" w:rsidRDefault="00C65E8E" w:rsidP="00C65E8E">
            <w:pPr>
              <w:rPr>
                <w:b/>
                <w:sz w:val="20"/>
                <w:szCs w:val="20"/>
              </w:rPr>
            </w:pPr>
            <w:r w:rsidRPr="00180AE6">
              <w:rPr>
                <w:b/>
                <w:sz w:val="20"/>
                <w:szCs w:val="20"/>
              </w:rPr>
              <w:t>Vocabulary :</w:t>
            </w:r>
            <w:r>
              <w:rPr>
                <w:b/>
                <w:sz w:val="20"/>
                <w:szCs w:val="20"/>
              </w:rPr>
              <w:t xml:space="preserve"> </w:t>
            </w:r>
          </w:p>
          <w:p w14:paraId="161DE96D" w14:textId="77777777" w:rsidR="00C65E8E" w:rsidRDefault="00C65E8E" w:rsidP="00961875">
            <w:pPr>
              <w:rPr>
                <w:sz w:val="20"/>
                <w:szCs w:val="20"/>
              </w:rPr>
            </w:pPr>
            <w:r w:rsidRPr="00067C12">
              <w:rPr>
                <w:sz w:val="20"/>
                <w:szCs w:val="20"/>
              </w:rPr>
              <w:t>New Zealand Tunnelling Company, Arras tunnels, history, geophones, Battle of Arras, underground soldiers</w:t>
            </w:r>
            <w:r w:rsidR="00067C12">
              <w:rPr>
                <w:sz w:val="20"/>
                <w:szCs w:val="20"/>
              </w:rPr>
              <w:t>,</w:t>
            </w:r>
          </w:p>
          <w:p w14:paraId="55434825" w14:textId="6E719383" w:rsidR="00067C12" w:rsidRPr="00067C12" w:rsidRDefault="00067C12" w:rsidP="00961875">
            <w:pPr>
              <w:rPr>
                <w:b/>
                <w:sz w:val="20"/>
                <w:szCs w:val="20"/>
              </w:rPr>
            </w:pPr>
            <w:r>
              <w:rPr>
                <w:sz w:val="20"/>
                <w:szCs w:val="20"/>
              </w:rPr>
              <w:t>artillery, counter mining, trenches,</w:t>
            </w:r>
          </w:p>
        </w:tc>
      </w:tr>
      <w:tr w:rsidR="00C65E8E" w:rsidRPr="006A2642" w14:paraId="79691BCE" w14:textId="77777777" w:rsidTr="00F652BA">
        <w:trPr>
          <w:trHeight w:val="892"/>
        </w:trPr>
        <w:tc>
          <w:tcPr>
            <w:tcW w:w="9242" w:type="dxa"/>
            <w:gridSpan w:val="2"/>
          </w:tcPr>
          <w:p w14:paraId="59C221AE" w14:textId="77777777" w:rsidR="00C65E8E" w:rsidRPr="00067C12" w:rsidRDefault="00C65E8E" w:rsidP="00C65E8E">
            <w:pPr>
              <w:rPr>
                <w:b/>
                <w:sz w:val="20"/>
                <w:szCs w:val="20"/>
              </w:rPr>
            </w:pPr>
            <w:r w:rsidRPr="00067C12">
              <w:rPr>
                <w:b/>
                <w:sz w:val="20"/>
                <w:szCs w:val="20"/>
              </w:rPr>
              <w:t xml:space="preserve">Task purpose: </w:t>
            </w:r>
          </w:p>
          <w:p w14:paraId="0EB60EF9" w14:textId="30F60209" w:rsidR="00C65E8E" w:rsidRPr="007874CD" w:rsidRDefault="004B7A29" w:rsidP="0035199C">
            <w:pPr>
              <w:rPr>
                <w:b/>
                <w:sz w:val="20"/>
                <w:szCs w:val="20"/>
              </w:rPr>
            </w:pPr>
            <w:r>
              <w:rPr>
                <w:sz w:val="20"/>
                <w:szCs w:val="20"/>
              </w:rPr>
              <w:t xml:space="preserve">To learn about the roles and risks undertaken by underground soldiers </w:t>
            </w:r>
            <w:r w:rsidR="0035199C">
              <w:rPr>
                <w:sz w:val="20"/>
                <w:szCs w:val="20"/>
              </w:rPr>
              <w:t>and the contributions they made.</w:t>
            </w:r>
          </w:p>
        </w:tc>
      </w:tr>
      <w:tr w:rsidR="00C65E8E" w:rsidRPr="006A2642" w14:paraId="576F5421" w14:textId="77777777" w:rsidTr="00961875">
        <w:trPr>
          <w:trHeight w:val="892"/>
        </w:trPr>
        <w:tc>
          <w:tcPr>
            <w:tcW w:w="4077" w:type="dxa"/>
          </w:tcPr>
          <w:p w14:paraId="5FD38D78" w14:textId="25A57EA4" w:rsidR="00C65E8E" w:rsidRDefault="00C65E8E" w:rsidP="00961875">
            <w:pPr>
              <w:rPr>
                <w:i/>
                <w:sz w:val="20"/>
                <w:szCs w:val="20"/>
              </w:rPr>
            </w:pPr>
            <w:r w:rsidRPr="00386643">
              <w:rPr>
                <w:sz w:val="20"/>
                <w:szCs w:val="20"/>
              </w:rPr>
              <w:t xml:space="preserve">Read </w:t>
            </w:r>
            <w:r w:rsidRPr="00386643">
              <w:rPr>
                <w:i/>
                <w:sz w:val="20"/>
                <w:szCs w:val="20"/>
              </w:rPr>
              <w:t>Underg</w:t>
            </w:r>
            <w:r w:rsidR="00386643" w:rsidRPr="00386643">
              <w:rPr>
                <w:i/>
                <w:sz w:val="20"/>
                <w:szCs w:val="20"/>
              </w:rPr>
              <w:t>round S</w:t>
            </w:r>
            <w:r w:rsidRPr="00386643">
              <w:rPr>
                <w:i/>
                <w:sz w:val="20"/>
                <w:szCs w:val="20"/>
              </w:rPr>
              <w:t>oldiers</w:t>
            </w:r>
            <w:r w:rsidR="00386643">
              <w:rPr>
                <w:sz w:val="20"/>
                <w:szCs w:val="20"/>
              </w:rPr>
              <w:t xml:space="preserve"> and </w:t>
            </w:r>
            <w:r w:rsidR="0035199C">
              <w:rPr>
                <w:sz w:val="20"/>
                <w:szCs w:val="20"/>
              </w:rPr>
              <w:t>for further insights read “War in Waihi”</w:t>
            </w:r>
          </w:p>
          <w:p w14:paraId="3F94FCCA" w14:textId="166A2AA8" w:rsidR="00480004" w:rsidRPr="00A30346" w:rsidRDefault="00480004" w:rsidP="00961875">
            <w:pPr>
              <w:rPr>
                <w:sz w:val="20"/>
                <w:szCs w:val="20"/>
              </w:rPr>
            </w:pPr>
            <w:r w:rsidRPr="00A30346">
              <w:rPr>
                <w:sz w:val="20"/>
                <w:szCs w:val="20"/>
              </w:rPr>
              <w:t xml:space="preserve">The soldiers who volunteered for the New Zealand Tunnelling company were mostly miners from Waihi or Reefton. </w:t>
            </w:r>
          </w:p>
          <w:p w14:paraId="01F332FF" w14:textId="77777777" w:rsidR="00480004" w:rsidRDefault="00480004" w:rsidP="00961875">
            <w:pPr>
              <w:rPr>
                <w:i/>
                <w:sz w:val="20"/>
                <w:szCs w:val="20"/>
              </w:rPr>
            </w:pPr>
          </w:p>
          <w:p w14:paraId="69F80A72" w14:textId="0AD6B00B" w:rsidR="00480004" w:rsidRDefault="00F53DC8" w:rsidP="00961875">
            <w:pPr>
              <w:rPr>
                <w:i/>
                <w:sz w:val="20"/>
                <w:szCs w:val="20"/>
              </w:rPr>
            </w:pPr>
            <w:r>
              <w:rPr>
                <w:i/>
                <w:sz w:val="20"/>
                <w:szCs w:val="20"/>
              </w:rPr>
              <w:t xml:space="preserve">What were the </w:t>
            </w:r>
            <w:r w:rsidR="0071345C">
              <w:rPr>
                <w:i/>
                <w:sz w:val="20"/>
                <w:szCs w:val="20"/>
              </w:rPr>
              <w:t>qualities</w:t>
            </w:r>
            <w:r>
              <w:rPr>
                <w:i/>
                <w:sz w:val="20"/>
                <w:szCs w:val="20"/>
              </w:rPr>
              <w:t xml:space="preserve"> of the men who joined the New Zealand Tunnelling company?</w:t>
            </w:r>
          </w:p>
          <w:p w14:paraId="164DC3D8" w14:textId="77777777" w:rsidR="00F53DC8" w:rsidRPr="00A30346" w:rsidRDefault="00F53DC8" w:rsidP="00961875">
            <w:pPr>
              <w:rPr>
                <w:sz w:val="20"/>
                <w:szCs w:val="20"/>
              </w:rPr>
            </w:pPr>
            <w:r w:rsidRPr="00A30346">
              <w:rPr>
                <w:sz w:val="20"/>
                <w:szCs w:val="20"/>
              </w:rPr>
              <w:t>Make a list.</w:t>
            </w:r>
          </w:p>
          <w:p w14:paraId="5226ECE4" w14:textId="46BA49A0" w:rsidR="00F53DC8" w:rsidRPr="00A30346" w:rsidRDefault="00C74128" w:rsidP="00F53DC8">
            <w:pPr>
              <w:rPr>
                <w:sz w:val="20"/>
                <w:szCs w:val="20"/>
              </w:rPr>
            </w:pPr>
            <w:r w:rsidRPr="00A30346">
              <w:rPr>
                <w:sz w:val="20"/>
                <w:szCs w:val="20"/>
              </w:rPr>
              <w:t>Record any information you locate that identifies</w:t>
            </w:r>
            <w:r w:rsidR="00CF0A0B" w:rsidRPr="00A30346">
              <w:rPr>
                <w:sz w:val="20"/>
                <w:szCs w:val="20"/>
              </w:rPr>
              <w:t xml:space="preserve"> what </w:t>
            </w:r>
            <w:r w:rsidR="00F53DC8" w:rsidRPr="00A30346">
              <w:rPr>
                <w:sz w:val="20"/>
                <w:szCs w:val="20"/>
              </w:rPr>
              <w:t>the tunnellers d</w:t>
            </w:r>
            <w:r w:rsidR="00CF0A0B" w:rsidRPr="00A30346">
              <w:rPr>
                <w:sz w:val="20"/>
                <w:szCs w:val="20"/>
              </w:rPr>
              <w:t>id</w:t>
            </w:r>
            <w:r w:rsidR="00A30346" w:rsidRPr="00A30346">
              <w:rPr>
                <w:sz w:val="20"/>
                <w:szCs w:val="20"/>
              </w:rPr>
              <w:t>.</w:t>
            </w:r>
            <w:r w:rsidR="00CF0A0B" w:rsidRPr="00A30346">
              <w:rPr>
                <w:sz w:val="20"/>
                <w:szCs w:val="20"/>
              </w:rPr>
              <w:t xml:space="preserve"> </w:t>
            </w:r>
          </w:p>
          <w:p w14:paraId="75A654E6" w14:textId="463407B7" w:rsidR="00F53DC8" w:rsidRPr="00F53DC8" w:rsidRDefault="00F53DC8" w:rsidP="00961875">
            <w:pPr>
              <w:rPr>
                <w:b/>
                <w:sz w:val="20"/>
                <w:szCs w:val="20"/>
              </w:rPr>
            </w:pPr>
            <w:r w:rsidRPr="00F53DC8">
              <w:rPr>
                <w:b/>
                <w:sz w:val="20"/>
                <w:szCs w:val="20"/>
              </w:rPr>
              <w:t xml:space="preserve">Write a job description for an </w:t>
            </w:r>
            <w:r>
              <w:rPr>
                <w:b/>
                <w:sz w:val="20"/>
                <w:szCs w:val="20"/>
              </w:rPr>
              <w:t>U</w:t>
            </w:r>
            <w:r w:rsidR="00A30346">
              <w:rPr>
                <w:b/>
                <w:sz w:val="20"/>
                <w:szCs w:val="20"/>
              </w:rPr>
              <w:t>nderground soldier who belonged to the New Zealand Tunnelling Company.</w:t>
            </w:r>
          </w:p>
          <w:p w14:paraId="6BB59EE4" w14:textId="77777777" w:rsidR="00480004" w:rsidRDefault="00480004" w:rsidP="00961875">
            <w:pPr>
              <w:rPr>
                <w:i/>
                <w:sz w:val="20"/>
                <w:szCs w:val="20"/>
              </w:rPr>
            </w:pPr>
          </w:p>
          <w:p w14:paraId="319D7BC1" w14:textId="67050350" w:rsidR="00480004" w:rsidRPr="0040312E" w:rsidRDefault="00C74128" w:rsidP="00961875">
            <w:pPr>
              <w:rPr>
                <w:sz w:val="20"/>
                <w:szCs w:val="20"/>
              </w:rPr>
            </w:pPr>
            <w:r>
              <w:rPr>
                <w:i/>
                <w:sz w:val="20"/>
                <w:szCs w:val="20"/>
              </w:rPr>
              <w:t xml:space="preserve">2. </w:t>
            </w:r>
            <w:r w:rsidRPr="0040312E">
              <w:rPr>
                <w:sz w:val="20"/>
                <w:szCs w:val="20"/>
              </w:rPr>
              <w:t>Create a cross-section</w:t>
            </w:r>
            <w:r w:rsidR="00CF0A0B" w:rsidRPr="0040312E">
              <w:rPr>
                <w:sz w:val="20"/>
                <w:szCs w:val="20"/>
              </w:rPr>
              <w:t xml:space="preserve"> </w:t>
            </w:r>
            <w:r w:rsidR="00325692" w:rsidRPr="0040312E">
              <w:rPr>
                <w:sz w:val="20"/>
                <w:szCs w:val="20"/>
              </w:rPr>
              <w:t xml:space="preserve">of </w:t>
            </w:r>
            <w:r w:rsidR="00A30346" w:rsidRPr="0040312E">
              <w:rPr>
                <w:sz w:val="20"/>
                <w:szCs w:val="20"/>
              </w:rPr>
              <w:t xml:space="preserve">one </w:t>
            </w:r>
            <w:r w:rsidR="00325692" w:rsidRPr="0040312E">
              <w:rPr>
                <w:sz w:val="20"/>
                <w:szCs w:val="20"/>
              </w:rPr>
              <w:t xml:space="preserve">part </w:t>
            </w:r>
            <w:r w:rsidR="0071345C" w:rsidRPr="0040312E">
              <w:rPr>
                <w:sz w:val="20"/>
                <w:szCs w:val="20"/>
              </w:rPr>
              <w:t xml:space="preserve">of </w:t>
            </w:r>
            <w:r w:rsidR="00325692" w:rsidRPr="0040312E">
              <w:rPr>
                <w:sz w:val="20"/>
                <w:szCs w:val="20"/>
              </w:rPr>
              <w:t xml:space="preserve">the </w:t>
            </w:r>
            <w:r w:rsidR="0040312E" w:rsidRPr="0040312E">
              <w:rPr>
                <w:sz w:val="20"/>
                <w:szCs w:val="20"/>
              </w:rPr>
              <w:t>underground city built by the t</w:t>
            </w:r>
            <w:r w:rsidR="00CF0A0B" w:rsidRPr="0040312E">
              <w:rPr>
                <w:sz w:val="20"/>
                <w:szCs w:val="20"/>
              </w:rPr>
              <w:t>unnellers.</w:t>
            </w:r>
          </w:p>
          <w:p w14:paraId="3D573D18" w14:textId="6FC88C60" w:rsidR="00C74128" w:rsidRDefault="00C74128" w:rsidP="00961875">
            <w:pPr>
              <w:rPr>
                <w:i/>
                <w:sz w:val="20"/>
                <w:szCs w:val="20"/>
              </w:rPr>
            </w:pPr>
            <w:r w:rsidRPr="0040312E">
              <w:rPr>
                <w:sz w:val="20"/>
                <w:szCs w:val="20"/>
              </w:rPr>
              <w:t>Locate and record the information that will help you visualise what the underground city may have looked like.</w:t>
            </w:r>
            <w:r w:rsidR="00A30346" w:rsidRPr="0040312E">
              <w:rPr>
                <w:sz w:val="20"/>
                <w:szCs w:val="20"/>
              </w:rPr>
              <w:t>(S</w:t>
            </w:r>
            <w:r w:rsidR="00325692" w:rsidRPr="0040312E">
              <w:rPr>
                <w:sz w:val="20"/>
                <w:szCs w:val="20"/>
              </w:rPr>
              <w:t>ee tips for Creating a</w:t>
            </w:r>
            <w:r w:rsidR="00325692">
              <w:rPr>
                <w:i/>
                <w:sz w:val="20"/>
                <w:szCs w:val="20"/>
              </w:rPr>
              <w:t xml:space="preserve"> </w:t>
            </w:r>
            <w:r w:rsidR="00325692" w:rsidRPr="0040312E">
              <w:rPr>
                <w:sz w:val="20"/>
                <w:szCs w:val="20"/>
              </w:rPr>
              <w:lastRenderedPageBreak/>
              <w:t>cross-section)</w:t>
            </w:r>
          </w:p>
          <w:p w14:paraId="2FE8454C" w14:textId="77777777" w:rsidR="00C74128" w:rsidRDefault="00C74128" w:rsidP="00961875">
            <w:pPr>
              <w:rPr>
                <w:i/>
                <w:sz w:val="20"/>
                <w:szCs w:val="20"/>
              </w:rPr>
            </w:pPr>
          </w:p>
          <w:p w14:paraId="68B8F01B" w14:textId="77777777" w:rsidR="00A30346" w:rsidRDefault="0048645D" w:rsidP="00961875">
            <w:pPr>
              <w:rPr>
                <w:sz w:val="20"/>
                <w:szCs w:val="20"/>
              </w:rPr>
            </w:pPr>
            <w:r>
              <w:rPr>
                <w:sz w:val="20"/>
                <w:szCs w:val="20"/>
              </w:rPr>
              <w:t xml:space="preserve">3. </w:t>
            </w:r>
            <w:r w:rsidR="00A30346">
              <w:rPr>
                <w:sz w:val="20"/>
                <w:szCs w:val="20"/>
              </w:rPr>
              <w:t xml:space="preserve">Consider the benefits of creating the tunnels versus the risks involved. </w:t>
            </w:r>
          </w:p>
          <w:p w14:paraId="32FF846C" w14:textId="6A4557E3" w:rsidR="00A30346" w:rsidRPr="00A30346" w:rsidRDefault="00272DBD" w:rsidP="00961875">
            <w:pPr>
              <w:rPr>
                <w:i/>
                <w:sz w:val="20"/>
                <w:szCs w:val="20"/>
              </w:rPr>
            </w:pPr>
            <w:r>
              <w:rPr>
                <w:i/>
                <w:sz w:val="20"/>
                <w:szCs w:val="20"/>
              </w:rPr>
              <w:t xml:space="preserve">Do you think tunnelling </w:t>
            </w:r>
            <w:r w:rsidR="00A30346">
              <w:rPr>
                <w:i/>
                <w:sz w:val="20"/>
                <w:szCs w:val="20"/>
              </w:rPr>
              <w:t>underground</w:t>
            </w:r>
            <w:r w:rsidR="00A30346" w:rsidRPr="00A30346">
              <w:rPr>
                <w:i/>
                <w:sz w:val="20"/>
                <w:szCs w:val="20"/>
              </w:rPr>
              <w:t xml:space="preserve"> to the front-lines</w:t>
            </w:r>
            <w:r w:rsidR="00A30346">
              <w:rPr>
                <w:i/>
                <w:sz w:val="20"/>
                <w:szCs w:val="20"/>
              </w:rPr>
              <w:t xml:space="preserve"> </w:t>
            </w:r>
            <w:r w:rsidR="00A30346" w:rsidRPr="00A30346">
              <w:rPr>
                <w:i/>
                <w:sz w:val="20"/>
                <w:szCs w:val="20"/>
              </w:rPr>
              <w:t>was worth the effort?</w:t>
            </w:r>
            <w:r w:rsidR="00A30346">
              <w:rPr>
                <w:i/>
                <w:sz w:val="20"/>
                <w:szCs w:val="20"/>
              </w:rPr>
              <w:t xml:space="preserve"> </w:t>
            </w:r>
            <w:r w:rsidR="00A30346" w:rsidRPr="00A30346">
              <w:rPr>
                <w:b/>
                <w:sz w:val="20"/>
                <w:szCs w:val="20"/>
              </w:rPr>
              <w:t>Create a dialogue between yourself and one of the tunnellers</w:t>
            </w:r>
            <w:r w:rsidR="00A30346">
              <w:rPr>
                <w:sz w:val="20"/>
                <w:szCs w:val="20"/>
              </w:rPr>
              <w:t>.</w:t>
            </w:r>
          </w:p>
          <w:p w14:paraId="20378861" w14:textId="77777777" w:rsidR="00A30346" w:rsidRDefault="00A30346" w:rsidP="00961875">
            <w:pPr>
              <w:rPr>
                <w:sz w:val="20"/>
                <w:szCs w:val="20"/>
              </w:rPr>
            </w:pPr>
          </w:p>
          <w:p w14:paraId="4376D494" w14:textId="0149806D" w:rsidR="00A30346" w:rsidRDefault="00A30346" w:rsidP="00961875">
            <w:pPr>
              <w:rPr>
                <w:sz w:val="20"/>
                <w:szCs w:val="20"/>
              </w:rPr>
            </w:pPr>
            <w:r>
              <w:rPr>
                <w:sz w:val="20"/>
                <w:szCs w:val="20"/>
              </w:rPr>
              <w:t>Start by creating a PMI.  What are the plus, minus and interesting ideas for creating the tunnels for the soldiers to use</w:t>
            </w:r>
            <w:r w:rsidR="00272DBD">
              <w:rPr>
                <w:sz w:val="20"/>
                <w:szCs w:val="20"/>
              </w:rPr>
              <w:t>?</w:t>
            </w:r>
          </w:p>
          <w:p w14:paraId="430AC5BD" w14:textId="4131DCF2" w:rsidR="00A30346" w:rsidRDefault="00A30346" w:rsidP="00961875">
            <w:pPr>
              <w:rPr>
                <w:sz w:val="20"/>
                <w:szCs w:val="20"/>
              </w:rPr>
            </w:pPr>
            <w:r>
              <w:rPr>
                <w:sz w:val="20"/>
                <w:szCs w:val="20"/>
              </w:rPr>
              <w:t>Use this information to develop your short dialogue.</w:t>
            </w:r>
          </w:p>
          <w:p w14:paraId="0F50B110" w14:textId="6BC4FC85" w:rsidR="00A30346" w:rsidRDefault="00A30346" w:rsidP="00961875">
            <w:pPr>
              <w:rPr>
                <w:sz w:val="20"/>
                <w:szCs w:val="20"/>
              </w:rPr>
            </w:pPr>
            <w:r>
              <w:rPr>
                <w:sz w:val="20"/>
                <w:szCs w:val="20"/>
              </w:rPr>
              <w:t>Create a drama</w:t>
            </w:r>
            <w:r w:rsidR="001D1ED0">
              <w:rPr>
                <w:sz w:val="20"/>
                <w:szCs w:val="20"/>
              </w:rPr>
              <w:t>,</w:t>
            </w:r>
            <w:r>
              <w:rPr>
                <w:sz w:val="20"/>
                <w:szCs w:val="20"/>
              </w:rPr>
              <w:t xml:space="preserve"> which you can present to others in your class</w:t>
            </w:r>
            <w:r w:rsidR="001D1ED0">
              <w:rPr>
                <w:sz w:val="20"/>
                <w:szCs w:val="20"/>
              </w:rPr>
              <w:t>, that captures this dialogue</w:t>
            </w:r>
            <w:r>
              <w:rPr>
                <w:sz w:val="20"/>
                <w:szCs w:val="20"/>
              </w:rPr>
              <w:t>.</w:t>
            </w:r>
          </w:p>
          <w:p w14:paraId="74C19C61" w14:textId="77777777" w:rsidR="00A30346" w:rsidRDefault="00A30346" w:rsidP="00961875">
            <w:pPr>
              <w:rPr>
                <w:sz w:val="20"/>
                <w:szCs w:val="20"/>
              </w:rPr>
            </w:pPr>
          </w:p>
          <w:p w14:paraId="07C702B4" w14:textId="77777777" w:rsidR="00A30346" w:rsidRPr="00386643" w:rsidRDefault="00A30346" w:rsidP="00961875">
            <w:pPr>
              <w:rPr>
                <w:sz w:val="20"/>
                <w:szCs w:val="20"/>
              </w:rPr>
            </w:pPr>
          </w:p>
          <w:p w14:paraId="2CD313F0" w14:textId="77777777" w:rsidR="00C65E8E" w:rsidRDefault="00C65E8E" w:rsidP="00961875">
            <w:pPr>
              <w:rPr>
                <w:b/>
                <w:sz w:val="20"/>
                <w:szCs w:val="20"/>
              </w:rPr>
            </w:pPr>
          </w:p>
          <w:p w14:paraId="38B0BB53" w14:textId="77777777" w:rsidR="00C65E8E" w:rsidRDefault="00C65E8E" w:rsidP="00961875">
            <w:pPr>
              <w:rPr>
                <w:b/>
                <w:sz w:val="20"/>
                <w:szCs w:val="20"/>
              </w:rPr>
            </w:pPr>
          </w:p>
          <w:p w14:paraId="6F0F3086" w14:textId="77777777" w:rsidR="00C65E8E" w:rsidRDefault="00C65E8E" w:rsidP="00961875">
            <w:pPr>
              <w:rPr>
                <w:b/>
                <w:sz w:val="20"/>
                <w:szCs w:val="20"/>
              </w:rPr>
            </w:pPr>
          </w:p>
          <w:p w14:paraId="34C5688F" w14:textId="77777777" w:rsidR="00C65E8E" w:rsidRDefault="00C65E8E" w:rsidP="00961875">
            <w:pPr>
              <w:rPr>
                <w:b/>
                <w:sz w:val="20"/>
                <w:szCs w:val="20"/>
              </w:rPr>
            </w:pPr>
          </w:p>
          <w:p w14:paraId="144914BD" w14:textId="77777777" w:rsidR="00C65E8E" w:rsidRDefault="00C65E8E" w:rsidP="00961875">
            <w:pPr>
              <w:rPr>
                <w:b/>
                <w:sz w:val="20"/>
                <w:szCs w:val="20"/>
              </w:rPr>
            </w:pPr>
          </w:p>
          <w:p w14:paraId="52AD4185" w14:textId="77777777" w:rsidR="00C65E8E" w:rsidRDefault="00C65E8E" w:rsidP="00961875">
            <w:pPr>
              <w:rPr>
                <w:b/>
                <w:sz w:val="20"/>
                <w:szCs w:val="20"/>
              </w:rPr>
            </w:pPr>
          </w:p>
          <w:p w14:paraId="37F12A35" w14:textId="5213E20A" w:rsidR="00C65E8E" w:rsidRPr="007874CD" w:rsidRDefault="00C65E8E" w:rsidP="00961875">
            <w:pPr>
              <w:rPr>
                <w:b/>
                <w:sz w:val="20"/>
                <w:szCs w:val="20"/>
              </w:rPr>
            </w:pPr>
          </w:p>
        </w:tc>
        <w:tc>
          <w:tcPr>
            <w:tcW w:w="5165" w:type="dxa"/>
          </w:tcPr>
          <w:p w14:paraId="56347415" w14:textId="7532AC54" w:rsidR="00F53DC8" w:rsidRPr="0071345C" w:rsidRDefault="008D7BDA" w:rsidP="00961875">
            <w:pPr>
              <w:rPr>
                <w:sz w:val="20"/>
                <w:szCs w:val="20"/>
              </w:rPr>
            </w:pPr>
            <w:hyperlink r:id="rId10" w:history="1">
              <w:r w:rsidR="00CF0A0B" w:rsidRPr="0071345C">
                <w:rPr>
                  <w:rStyle w:val="Hyperlink"/>
                  <w:sz w:val="20"/>
                  <w:szCs w:val="20"/>
                </w:rPr>
                <w:t>http://www.tunnellersmemorial.com/tunnelling-companies/</w:t>
              </w:r>
            </w:hyperlink>
          </w:p>
          <w:p w14:paraId="2F6B9696" w14:textId="7F7C52F8" w:rsidR="00CF0A0B" w:rsidRPr="00CF0A0B" w:rsidRDefault="00CF0A0B" w:rsidP="00961875">
            <w:pPr>
              <w:rPr>
                <w:sz w:val="20"/>
                <w:szCs w:val="20"/>
              </w:rPr>
            </w:pPr>
            <w:r w:rsidRPr="00CF0A0B">
              <w:rPr>
                <w:sz w:val="20"/>
                <w:szCs w:val="20"/>
              </w:rPr>
              <w:t>This site is abo</w:t>
            </w:r>
            <w:r>
              <w:rPr>
                <w:sz w:val="20"/>
                <w:szCs w:val="20"/>
              </w:rPr>
              <w:t xml:space="preserve">ut British tunnellers. It provides a lot of </w:t>
            </w:r>
            <w:r w:rsidRPr="00CF0A0B">
              <w:rPr>
                <w:sz w:val="20"/>
                <w:szCs w:val="20"/>
              </w:rPr>
              <w:t>detail about the work involved.</w:t>
            </w:r>
          </w:p>
          <w:p w14:paraId="355635FA" w14:textId="6EEA29D5" w:rsidR="00F53DC8" w:rsidRPr="00695664" w:rsidRDefault="008D7BDA" w:rsidP="00961875">
            <w:pPr>
              <w:rPr>
                <w:sz w:val="20"/>
                <w:szCs w:val="20"/>
              </w:rPr>
            </w:pPr>
            <w:hyperlink r:id="rId11" w:history="1">
              <w:r w:rsidR="00695664" w:rsidRPr="00695664">
                <w:rPr>
                  <w:rStyle w:val="Hyperlink"/>
                  <w:sz w:val="20"/>
                  <w:szCs w:val="20"/>
                </w:rPr>
                <w:t>http://paperspast.natlib.govt.nz/cgi-bin/paperspast?a=d&amp;d=ODT19170727.2.79</w:t>
              </w:r>
            </w:hyperlink>
          </w:p>
          <w:p w14:paraId="0B958969" w14:textId="7BD08AB8" w:rsidR="00695664" w:rsidRDefault="00695664" w:rsidP="00961875">
            <w:pPr>
              <w:rPr>
                <w:sz w:val="20"/>
                <w:szCs w:val="20"/>
              </w:rPr>
            </w:pPr>
            <w:r w:rsidRPr="00695664">
              <w:rPr>
                <w:sz w:val="20"/>
                <w:szCs w:val="20"/>
              </w:rPr>
              <w:t>A newspaper article describing the interior of the underground city</w:t>
            </w:r>
            <w:r w:rsidR="00272DBD">
              <w:rPr>
                <w:sz w:val="20"/>
                <w:szCs w:val="20"/>
              </w:rPr>
              <w:t xml:space="preserve"> under Arras</w:t>
            </w:r>
          </w:p>
          <w:p w14:paraId="30E907B9" w14:textId="08515F2B" w:rsidR="00695664" w:rsidRDefault="008D7BDA" w:rsidP="00961875">
            <w:pPr>
              <w:rPr>
                <w:sz w:val="20"/>
                <w:szCs w:val="20"/>
              </w:rPr>
            </w:pPr>
            <w:hyperlink r:id="rId12" w:history="1">
              <w:r w:rsidR="00695664" w:rsidRPr="007413EF">
                <w:rPr>
                  <w:rStyle w:val="Hyperlink"/>
                  <w:sz w:val="20"/>
                  <w:szCs w:val="20"/>
                </w:rPr>
                <w:t>http://www.nztunnellers.com/history/inside-the-arras-underground-quarries.html</w:t>
              </w:r>
            </w:hyperlink>
          </w:p>
          <w:p w14:paraId="59EB2118" w14:textId="43C649FE" w:rsidR="00695664" w:rsidRPr="00695664" w:rsidRDefault="00695664" w:rsidP="00961875">
            <w:pPr>
              <w:rPr>
                <w:sz w:val="20"/>
                <w:szCs w:val="20"/>
              </w:rPr>
            </w:pPr>
            <w:r>
              <w:rPr>
                <w:sz w:val="20"/>
                <w:szCs w:val="20"/>
              </w:rPr>
              <w:t xml:space="preserve">This website shows more photos and </w:t>
            </w:r>
            <w:r w:rsidR="00272DBD">
              <w:rPr>
                <w:sz w:val="20"/>
                <w:szCs w:val="20"/>
              </w:rPr>
              <w:t xml:space="preserve">provides </w:t>
            </w:r>
            <w:r>
              <w:rPr>
                <w:sz w:val="20"/>
                <w:szCs w:val="20"/>
              </w:rPr>
              <w:t>information about the work on the caverns.</w:t>
            </w:r>
          </w:p>
          <w:p w14:paraId="47618452" w14:textId="77777777" w:rsidR="00F53DC8" w:rsidRPr="00272DBD" w:rsidRDefault="00F53DC8" w:rsidP="00961875">
            <w:pPr>
              <w:rPr>
                <w:sz w:val="20"/>
                <w:szCs w:val="20"/>
              </w:rPr>
            </w:pPr>
          </w:p>
          <w:p w14:paraId="3D5A5D2E" w14:textId="77777777" w:rsidR="00F53DC8" w:rsidRDefault="00F53DC8" w:rsidP="00CF0A0B">
            <w:pPr>
              <w:rPr>
                <w:b/>
                <w:sz w:val="20"/>
                <w:szCs w:val="20"/>
              </w:rPr>
            </w:pPr>
            <w:r w:rsidRPr="00272DBD">
              <w:rPr>
                <w:sz w:val="20"/>
                <w:szCs w:val="20"/>
              </w:rPr>
              <w:t>Also check in SJL4 Jun 2014 “</w:t>
            </w:r>
            <w:r>
              <w:rPr>
                <w:b/>
                <w:sz w:val="20"/>
                <w:szCs w:val="20"/>
              </w:rPr>
              <w:t xml:space="preserve">Sky High” </w:t>
            </w:r>
          </w:p>
          <w:p w14:paraId="4EB57B69" w14:textId="77777777" w:rsidR="00C74128" w:rsidRDefault="00C74128" w:rsidP="00CF0A0B">
            <w:pPr>
              <w:rPr>
                <w:b/>
                <w:sz w:val="20"/>
                <w:szCs w:val="20"/>
              </w:rPr>
            </w:pPr>
          </w:p>
          <w:p w14:paraId="218DD4CD" w14:textId="77777777" w:rsidR="00272DBD" w:rsidRDefault="00272DBD" w:rsidP="00CF0A0B">
            <w:pPr>
              <w:rPr>
                <w:b/>
                <w:sz w:val="20"/>
                <w:szCs w:val="20"/>
                <w:u w:val="single"/>
              </w:rPr>
            </w:pPr>
          </w:p>
          <w:p w14:paraId="661BFA48" w14:textId="1CCFC51B" w:rsidR="0071345C" w:rsidRDefault="00C74128" w:rsidP="00CF0A0B">
            <w:pPr>
              <w:rPr>
                <w:b/>
                <w:sz w:val="20"/>
                <w:szCs w:val="20"/>
                <w:u w:val="single"/>
              </w:rPr>
            </w:pPr>
            <w:r w:rsidRPr="00953562">
              <w:rPr>
                <w:b/>
                <w:sz w:val="20"/>
                <w:szCs w:val="20"/>
                <w:u w:val="single"/>
              </w:rPr>
              <w:t>Tips for creating a cross-section</w:t>
            </w:r>
            <w:r w:rsidR="00272DBD">
              <w:rPr>
                <w:b/>
                <w:sz w:val="20"/>
                <w:szCs w:val="20"/>
                <w:u w:val="single"/>
              </w:rPr>
              <w:t xml:space="preserve"> of the Caverns and Tunnels</w:t>
            </w:r>
          </w:p>
          <w:p w14:paraId="234C52D9" w14:textId="724102C0" w:rsidR="00C74128" w:rsidRPr="00232FB2" w:rsidRDefault="0071345C" w:rsidP="00CF0A0B">
            <w:pPr>
              <w:rPr>
                <w:sz w:val="20"/>
                <w:szCs w:val="20"/>
              </w:rPr>
            </w:pPr>
            <w:r w:rsidRPr="00232FB2">
              <w:rPr>
                <w:sz w:val="20"/>
                <w:szCs w:val="20"/>
                <w:u w:val="single"/>
              </w:rPr>
              <w:t>A cross-section</w:t>
            </w:r>
            <w:r w:rsidR="00C74128" w:rsidRPr="00232FB2">
              <w:rPr>
                <w:sz w:val="20"/>
                <w:szCs w:val="20"/>
              </w:rPr>
              <w:t xml:space="preserve"> is a slice</w:t>
            </w:r>
            <w:r w:rsidR="00325692" w:rsidRPr="00232FB2">
              <w:rPr>
                <w:sz w:val="20"/>
                <w:szCs w:val="20"/>
              </w:rPr>
              <w:t xml:space="preserve"> or cutaway of something.</w:t>
            </w:r>
            <w:r w:rsidR="0048645D" w:rsidRPr="00232FB2">
              <w:rPr>
                <w:sz w:val="20"/>
                <w:szCs w:val="20"/>
              </w:rPr>
              <w:t xml:space="preserve"> There is a good example of a cross-section on P33 </w:t>
            </w:r>
            <w:r w:rsidR="0048645D" w:rsidRPr="00232FB2">
              <w:rPr>
                <w:i/>
                <w:sz w:val="20"/>
                <w:szCs w:val="20"/>
              </w:rPr>
              <w:t>Underground Soldiers</w:t>
            </w:r>
            <w:r w:rsidR="0048645D" w:rsidRPr="00232FB2">
              <w:rPr>
                <w:sz w:val="20"/>
                <w:szCs w:val="20"/>
              </w:rPr>
              <w:t xml:space="preserve">. </w:t>
            </w:r>
            <w:r w:rsidR="00325692" w:rsidRPr="00232FB2">
              <w:rPr>
                <w:sz w:val="20"/>
                <w:szCs w:val="20"/>
              </w:rPr>
              <w:t xml:space="preserve"> It enables the viewer to</w:t>
            </w:r>
            <w:r w:rsidR="00C74128" w:rsidRPr="00232FB2">
              <w:rPr>
                <w:sz w:val="20"/>
                <w:szCs w:val="20"/>
              </w:rPr>
              <w:t xml:space="preserve"> see</w:t>
            </w:r>
            <w:r w:rsidR="0048645D" w:rsidRPr="00232FB2">
              <w:rPr>
                <w:sz w:val="20"/>
                <w:szCs w:val="20"/>
              </w:rPr>
              <w:t xml:space="preserve"> what is inside.</w:t>
            </w:r>
          </w:p>
          <w:p w14:paraId="69C94DCF" w14:textId="77777777" w:rsidR="00272DBD" w:rsidRDefault="00272DBD" w:rsidP="00CF0A0B">
            <w:pPr>
              <w:rPr>
                <w:sz w:val="20"/>
                <w:szCs w:val="20"/>
              </w:rPr>
            </w:pPr>
          </w:p>
          <w:p w14:paraId="6ABAF675" w14:textId="77777777" w:rsidR="00272DBD" w:rsidRDefault="00272DBD" w:rsidP="00CF0A0B">
            <w:pPr>
              <w:rPr>
                <w:sz w:val="20"/>
                <w:szCs w:val="20"/>
              </w:rPr>
            </w:pPr>
          </w:p>
          <w:p w14:paraId="6B9A57E8" w14:textId="246B627F" w:rsidR="0048645D" w:rsidRPr="00272DBD" w:rsidRDefault="00272DBD" w:rsidP="00272DBD">
            <w:pPr>
              <w:rPr>
                <w:sz w:val="20"/>
                <w:szCs w:val="20"/>
              </w:rPr>
            </w:pPr>
            <w:r>
              <w:rPr>
                <w:sz w:val="20"/>
                <w:szCs w:val="20"/>
              </w:rPr>
              <w:t>1.</w:t>
            </w:r>
            <w:r w:rsidR="0048645D" w:rsidRPr="00272DBD">
              <w:rPr>
                <w:sz w:val="20"/>
                <w:szCs w:val="20"/>
              </w:rPr>
              <w:t xml:space="preserve">Gather information </w:t>
            </w:r>
            <w:r w:rsidRPr="00272DBD">
              <w:rPr>
                <w:sz w:val="20"/>
                <w:szCs w:val="20"/>
              </w:rPr>
              <w:t xml:space="preserve">from a range of sources about what was located in the caverns and tunnels under Arras. </w:t>
            </w:r>
          </w:p>
          <w:p w14:paraId="59297E55" w14:textId="77777777" w:rsidR="00272DBD" w:rsidRPr="00272DBD" w:rsidRDefault="00272DBD" w:rsidP="00272DBD">
            <w:pPr>
              <w:pStyle w:val="ListParagraph"/>
              <w:rPr>
                <w:sz w:val="20"/>
                <w:szCs w:val="20"/>
              </w:rPr>
            </w:pPr>
          </w:p>
          <w:p w14:paraId="0ED9152B" w14:textId="1E0B549F" w:rsidR="00953562" w:rsidRPr="00953562" w:rsidRDefault="0048645D" w:rsidP="00CF0A0B">
            <w:pPr>
              <w:rPr>
                <w:sz w:val="20"/>
                <w:szCs w:val="20"/>
              </w:rPr>
            </w:pPr>
            <w:r>
              <w:rPr>
                <w:sz w:val="20"/>
                <w:szCs w:val="20"/>
              </w:rPr>
              <w:t xml:space="preserve">2. </w:t>
            </w:r>
            <w:r w:rsidR="00953562" w:rsidRPr="00953562">
              <w:rPr>
                <w:sz w:val="20"/>
                <w:szCs w:val="20"/>
              </w:rPr>
              <w:t>Assemble</w:t>
            </w:r>
            <w:r w:rsidR="0071345C">
              <w:rPr>
                <w:sz w:val="20"/>
                <w:szCs w:val="20"/>
              </w:rPr>
              <w:t xml:space="preserve"> your notes.</w:t>
            </w:r>
            <w:r w:rsidR="00953562" w:rsidRPr="00953562">
              <w:rPr>
                <w:sz w:val="20"/>
                <w:szCs w:val="20"/>
              </w:rPr>
              <w:t xml:space="preserve"> </w:t>
            </w:r>
            <w:r w:rsidR="0071345C">
              <w:rPr>
                <w:sz w:val="20"/>
                <w:szCs w:val="20"/>
              </w:rPr>
              <w:t xml:space="preserve">Identify all the parts </w:t>
            </w:r>
            <w:r w:rsidR="00953562" w:rsidRPr="00953562">
              <w:rPr>
                <w:sz w:val="20"/>
                <w:szCs w:val="20"/>
              </w:rPr>
              <w:t>that you will need to draw.</w:t>
            </w:r>
          </w:p>
          <w:p w14:paraId="4DFD8937" w14:textId="7C464169" w:rsidR="00953562" w:rsidRDefault="0048645D" w:rsidP="00CF0A0B">
            <w:pPr>
              <w:rPr>
                <w:sz w:val="20"/>
                <w:szCs w:val="20"/>
              </w:rPr>
            </w:pPr>
            <w:r>
              <w:rPr>
                <w:sz w:val="20"/>
                <w:szCs w:val="20"/>
              </w:rPr>
              <w:t xml:space="preserve"> </w:t>
            </w:r>
            <w:r w:rsidR="0071345C">
              <w:rPr>
                <w:sz w:val="20"/>
                <w:szCs w:val="20"/>
              </w:rPr>
              <w:t>(</w:t>
            </w:r>
            <w:r w:rsidR="00953562">
              <w:rPr>
                <w:sz w:val="20"/>
                <w:szCs w:val="20"/>
              </w:rPr>
              <w:t xml:space="preserve">Remember for this </w:t>
            </w:r>
            <w:r w:rsidR="00325692">
              <w:rPr>
                <w:sz w:val="20"/>
                <w:szCs w:val="20"/>
              </w:rPr>
              <w:t>work we do not know</w:t>
            </w:r>
            <w:r w:rsidR="00272DBD">
              <w:rPr>
                <w:sz w:val="20"/>
                <w:szCs w:val="20"/>
              </w:rPr>
              <w:t xml:space="preserve"> the exact position </w:t>
            </w:r>
            <w:r>
              <w:rPr>
                <w:sz w:val="20"/>
                <w:szCs w:val="20"/>
              </w:rPr>
              <w:t xml:space="preserve">of </w:t>
            </w:r>
            <w:r w:rsidR="00272DBD">
              <w:rPr>
                <w:sz w:val="20"/>
                <w:szCs w:val="20"/>
              </w:rPr>
              <w:t xml:space="preserve">the facilities. It is more important to think about what was included underground.  Here are </w:t>
            </w:r>
            <w:r w:rsidR="00953562">
              <w:rPr>
                <w:sz w:val="20"/>
                <w:szCs w:val="20"/>
              </w:rPr>
              <w:t>some photos which</w:t>
            </w:r>
            <w:r w:rsidR="0071345C">
              <w:rPr>
                <w:sz w:val="20"/>
                <w:szCs w:val="20"/>
              </w:rPr>
              <w:t xml:space="preserve"> will help you visualise</w:t>
            </w:r>
            <w:r w:rsidR="00953562">
              <w:rPr>
                <w:sz w:val="20"/>
                <w:szCs w:val="20"/>
              </w:rPr>
              <w:t>.</w:t>
            </w:r>
            <w:r w:rsidR="0071345C">
              <w:rPr>
                <w:sz w:val="20"/>
                <w:szCs w:val="20"/>
              </w:rPr>
              <w:t>)</w:t>
            </w:r>
          </w:p>
          <w:p w14:paraId="0350E810" w14:textId="54AB93B6" w:rsidR="0071345C" w:rsidRDefault="008D7BDA" w:rsidP="00CF0A0B">
            <w:pPr>
              <w:rPr>
                <w:sz w:val="20"/>
                <w:szCs w:val="20"/>
              </w:rPr>
            </w:pPr>
            <w:hyperlink r:id="rId13" w:history="1">
              <w:r w:rsidR="0071345C" w:rsidRPr="007413EF">
                <w:rPr>
                  <w:rStyle w:val="Hyperlink"/>
                  <w:sz w:val="20"/>
                  <w:szCs w:val="20"/>
                </w:rPr>
                <w:t>http://www.nzhistory.net.nz/media/photo/map-showing-the-tunnels-at-arras</w:t>
              </w:r>
            </w:hyperlink>
            <w:r w:rsidR="0071345C">
              <w:rPr>
                <w:sz w:val="20"/>
                <w:szCs w:val="20"/>
              </w:rPr>
              <w:t xml:space="preserve"> Larger scale map showing the positions of the caverns</w:t>
            </w:r>
          </w:p>
          <w:p w14:paraId="22B548A8" w14:textId="78CB9A18" w:rsidR="0071345C" w:rsidRDefault="008D7BDA" w:rsidP="0071345C">
            <w:pPr>
              <w:rPr>
                <w:sz w:val="20"/>
                <w:szCs w:val="20"/>
              </w:rPr>
            </w:pPr>
            <w:hyperlink r:id="rId14" w:history="1">
              <w:r w:rsidR="0071345C" w:rsidRPr="007413EF">
                <w:rPr>
                  <w:rStyle w:val="Hyperlink"/>
                  <w:sz w:val="20"/>
                  <w:szCs w:val="20"/>
                </w:rPr>
                <w:t>http://www.nzhistory.net.nz/media/photo/cavern-under-arras</w:t>
              </w:r>
            </w:hyperlink>
            <w:r w:rsidR="0071345C">
              <w:rPr>
                <w:sz w:val="20"/>
                <w:szCs w:val="20"/>
              </w:rPr>
              <w:t xml:space="preserve"> photo showing the Wellington cavern</w:t>
            </w:r>
          </w:p>
          <w:p w14:paraId="37AAB5B1" w14:textId="77777777" w:rsidR="0071345C" w:rsidRDefault="0071345C" w:rsidP="00CF0A0B">
            <w:pPr>
              <w:rPr>
                <w:sz w:val="20"/>
                <w:szCs w:val="20"/>
              </w:rPr>
            </w:pPr>
          </w:p>
          <w:p w14:paraId="19B4EBD9" w14:textId="77777777" w:rsidR="00325692" w:rsidRDefault="0071345C" w:rsidP="00CF0A0B">
            <w:pPr>
              <w:rPr>
                <w:sz w:val="20"/>
                <w:szCs w:val="20"/>
              </w:rPr>
            </w:pPr>
            <w:r>
              <w:rPr>
                <w:sz w:val="20"/>
                <w:szCs w:val="20"/>
              </w:rPr>
              <w:t>3.</w:t>
            </w:r>
            <w:r w:rsidR="00325692">
              <w:rPr>
                <w:sz w:val="20"/>
                <w:szCs w:val="20"/>
              </w:rPr>
              <w:t xml:space="preserve"> Draw </w:t>
            </w:r>
            <w:r>
              <w:rPr>
                <w:sz w:val="20"/>
                <w:szCs w:val="20"/>
              </w:rPr>
              <w:t>all the parts of the cavern city that y</w:t>
            </w:r>
            <w:r w:rsidR="00325692">
              <w:rPr>
                <w:sz w:val="20"/>
                <w:szCs w:val="20"/>
              </w:rPr>
              <w:t>ou have read existed.</w:t>
            </w:r>
          </w:p>
          <w:p w14:paraId="0B7E4B81" w14:textId="7193EDD5" w:rsidR="00272DBD" w:rsidRDefault="00272DBD" w:rsidP="00272DBD">
            <w:pPr>
              <w:rPr>
                <w:sz w:val="20"/>
                <w:szCs w:val="20"/>
              </w:rPr>
            </w:pPr>
            <w:r>
              <w:rPr>
                <w:sz w:val="20"/>
                <w:szCs w:val="20"/>
              </w:rPr>
              <w:t>4. Label all the parts of your cross-section.</w:t>
            </w:r>
          </w:p>
          <w:p w14:paraId="2E484245" w14:textId="77777777" w:rsidR="00272DBD" w:rsidRDefault="00272DBD" w:rsidP="00CF0A0B">
            <w:pPr>
              <w:rPr>
                <w:sz w:val="20"/>
                <w:szCs w:val="20"/>
              </w:rPr>
            </w:pPr>
          </w:p>
          <w:p w14:paraId="6D14F309" w14:textId="59A5CEC5" w:rsidR="00953562" w:rsidRDefault="00272DBD" w:rsidP="00CF0A0B">
            <w:pPr>
              <w:rPr>
                <w:sz w:val="20"/>
                <w:szCs w:val="20"/>
              </w:rPr>
            </w:pPr>
            <w:r>
              <w:rPr>
                <w:sz w:val="20"/>
                <w:szCs w:val="20"/>
              </w:rPr>
              <w:t>5</w:t>
            </w:r>
            <w:r w:rsidR="002F58E6">
              <w:rPr>
                <w:sz w:val="20"/>
                <w:szCs w:val="20"/>
              </w:rPr>
              <w:t>.</w:t>
            </w:r>
            <w:r w:rsidR="00325692">
              <w:rPr>
                <w:sz w:val="20"/>
                <w:szCs w:val="20"/>
              </w:rPr>
              <w:t xml:space="preserve"> Include</w:t>
            </w:r>
            <w:r w:rsidR="0071345C">
              <w:rPr>
                <w:sz w:val="20"/>
                <w:szCs w:val="20"/>
              </w:rPr>
              <w:t xml:space="preserve"> smaller tunnels coming off the bigger caverns </w:t>
            </w:r>
          </w:p>
          <w:p w14:paraId="5F379B59" w14:textId="7D3DD846" w:rsidR="002F58E6" w:rsidRDefault="0048645D" w:rsidP="00CF0A0B">
            <w:pPr>
              <w:rPr>
                <w:sz w:val="20"/>
                <w:szCs w:val="20"/>
              </w:rPr>
            </w:pPr>
            <w:r>
              <w:rPr>
                <w:sz w:val="20"/>
                <w:szCs w:val="20"/>
              </w:rPr>
              <w:t xml:space="preserve">Draw </w:t>
            </w:r>
            <w:r w:rsidR="002F58E6">
              <w:rPr>
                <w:sz w:val="20"/>
                <w:szCs w:val="20"/>
              </w:rPr>
              <w:t>men still excavating one of the smaller tunnels so you are able t</w:t>
            </w:r>
            <w:r>
              <w:rPr>
                <w:sz w:val="20"/>
                <w:szCs w:val="20"/>
              </w:rPr>
              <w:t>o show how they worked. (You could add to the cross-section on P33)</w:t>
            </w:r>
          </w:p>
          <w:p w14:paraId="28D8EF77" w14:textId="77777777" w:rsidR="0071345C" w:rsidRDefault="0071345C" w:rsidP="00CF0A0B">
            <w:pPr>
              <w:rPr>
                <w:sz w:val="20"/>
                <w:szCs w:val="20"/>
              </w:rPr>
            </w:pPr>
          </w:p>
          <w:p w14:paraId="40F77D1E" w14:textId="1789EBD0" w:rsidR="00325692" w:rsidRPr="00953562" w:rsidRDefault="002F58E6" w:rsidP="00CF0A0B">
            <w:pPr>
              <w:rPr>
                <w:sz w:val="20"/>
                <w:szCs w:val="20"/>
              </w:rPr>
            </w:pPr>
            <w:r>
              <w:rPr>
                <w:sz w:val="20"/>
                <w:szCs w:val="20"/>
              </w:rPr>
              <w:t>6.</w:t>
            </w:r>
            <w:r w:rsidR="00325692">
              <w:rPr>
                <w:sz w:val="20"/>
                <w:szCs w:val="20"/>
              </w:rPr>
              <w:t xml:space="preserve"> Give your cross-section a title.</w:t>
            </w:r>
          </w:p>
          <w:p w14:paraId="79DE5F4D" w14:textId="77777777" w:rsidR="00953562" w:rsidRPr="00953562" w:rsidRDefault="00953562" w:rsidP="00CF0A0B">
            <w:pPr>
              <w:rPr>
                <w:sz w:val="20"/>
                <w:szCs w:val="20"/>
              </w:rPr>
            </w:pPr>
          </w:p>
          <w:p w14:paraId="39ED15EF" w14:textId="66EF8BF5" w:rsidR="00953562" w:rsidRPr="007874CD" w:rsidRDefault="00953562" w:rsidP="00CF0A0B">
            <w:pPr>
              <w:rPr>
                <w:b/>
                <w:sz w:val="20"/>
                <w:szCs w:val="20"/>
              </w:rPr>
            </w:pPr>
          </w:p>
        </w:tc>
      </w:tr>
      <w:tr w:rsidR="00232FB2" w:rsidRPr="006A2642" w14:paraId="17A561D1" w14:textId="77777777" w:rsidTr="00961875">
        <w:trPr>
          <w:trHeight w:val="892"/>
        </w:trPr>
        <w:tc>
          <w:tcPr>
            <w:tcW w:w="4077" w:type="dxa"/>
          </w:tcPr>
          <w:p w14:paraId="11F79988" w14:textId="77777777" w:rsidR="00232FB2" w:rsidRPr="003165EE" w:rsidRDefault="00232FB2" w:rsidP="0002775B">
            <w:pPr>
              <w:rPr>
                <w:b/>
              </w:rPr>
            </w:pPr>
            <w:r w:rsidRPr="003165EE">
              <w:rPr>
                <w:b/>
              </w:rPr>
              <w:lastRenderedPageBreak/>
              <w:t>Review:</w:t>
            </w:r>
          </w:p>
          <w:p w14:paraId="62C9ABFA" w14:textId="77777777" w:rsidR="00232FB2" w:rsidRDefault="00232FB2" w:rsidP="0002775B">
            <w:r>
              <w:t>How</w:t>
            </w:r>
            <w:r w:rsidRPr="00140A9E">
              <w:t xml:space="preserve"> effective </w:t>
            </w:r>
            <w:r>
              <w:t xml:space="preserve">was I in achieving my </w:t>
            </w:r>
            <w:r w:rsidRPr="00EE3039">
              <w:rPr>
                <w:b/>
              </w:rPr>
              <w:t>literacy goal</w:t>
            </w:r>
            <w:r>
              <w:t>?</w:t>
            </w:r>
          </w:p>
          <w:p w14:paraId="6DD79126" w14:textId="77777777" w:rsidR="00232FB2" w:rsidRDefault="00232FB2" w:rsidP="0002775B"/>
          <w:p w14:paraId="01E85E43" w14:textId="77777777" w:rsidR="00232FB2" w:rsidRDefault="00232FB2" w:rsidP="0002775B">
            <w:pPr>
              <w:rPr>
                <w:i/>
              </w:rPr>
            </w:pPr>
            <w:r>
              <w:rPr>
                <w:i/>
              </w:rPr>
              <w:t xml:space="preserve">What did I </w:t>
            </w:r>
            <w:r w:rsidRPr="00140A9E">
              <w:rPr>
                <w:i/>
              </w:rPr>
              <w:t xml:space="preserve">do well? </w:t>
            </w:r>
          </w:p>
          <w:p w14:paraId="4A74E2C4" w14:textId="77777777" w:rsidR="00232FB2" w:rsidRPr="00140A9E" w:rsidRDefault="00232FB2" w:rsidP="0002775B">
            <w:pPr>
              <w:rPr>
                <w:i/>
              </w:rPr>
            </w:pPr>
          </w:p>
          <w:p w14:paraId="012C5C6A" w14:textId="77777777" w:rsidR="00232FB2" w:rsidRPr="00140A9E" w:rsidRDefault="00232FB2" w:rsidP="0002775B">
            <w:pPr>
              <w:rPr>
                <w:i/>
              </w:rPr>
            </w:pPr>
            <w:r>
              <w:rPr>
                <w:i/>
              </w:rPr>
              <w:t xml:space="preserve">What do I </w:t>
            </w:r>
            <w:r w:rsidRPr="00140A9E">
              <w:rPr>
                <w:i/>
              </w:rPr>
              <w:t>still need to work on?</w:t>
            </w:r>
          </w:p>
          <w:p w14:paraId="1DE20582" w14:textId="77777777" w:rsidR="00232FB2" w:rsidRDefault="00232FB2" w:rsidP="0002775B"/>
          <w:p w14:paraId="4843ECD5" w14:textId="1B2B420A" w:rsidR="00232FB2" w:rsidRPr="007874CD" w:rsidRDefault="00232FB2" w:rsidP="00961875">
            <w:pPr>
              <w:rPr>
                <w:b/>
                <w:sz w:val="20"/>
                <w:szCs w:val="20"/>
              </w:rPr>
            </w:pPr>
          </w:p>
        </w:tc>
        <w:tc>
          <w:tcPr>
            <w:tcW w:w="5165" w:type="dxa"/>
          </w:tcPr>
          <w:p w14:paraId="1D5A2EE2" w14:textId="77777777" w:rsidR="00232FB2" w:rsidRDefault="00232FB2" w:rsidP="00232FB2">
            <w:pPr>
              <w:rPr>
                <w:sz w:val="20"/>
                <w:szCs w:val="20"/>
              </w:rPr>
            </w:pPr>
            <w:r w:rsidRPr="006E62C1">
              <w:rPr>
                <w:sz w:val="20"/>
                <w:szCs w:val="20"/>
              </w:rPr>
              <w:t xml:space="preserve">How effective was I in locating clues in the text and drawing on my background </w:t>
            </w:r>
            <w:r>
              <w:rPr>
                <w:sz w:val="20"/>
                <w:szCs w:val="20"/>
              </w:rPr>
              <w:t>and text</w:t>
            </w:r>
            <w:r w:rsidRPr="006E62C1">
              <w:rPr>
                <w:sz w:val="20"/>
                <w:szCs w:val="20"/>
              </w:rPr>
              <w:t xml:space="preserve"> experience</w:t>
            </w:r>
            <w:r>
              <w:rPr>
                <w:sz w:val="20"/>
                <w:szCs w:val="20"/>
              </w:rPr>
              <w:t>s</w:t>
            </w:r>
            <w:r w:rsidRPr="006E62C1">
              <w:rPr>
                <w:sz w:val="20"/>
                <w:szCs w:val="20"/>
              </w:rPr>
              <w:t xml:space="preserve"> to make an inference? </w:t>
            </w:r>
          </w:p>
          <w:p w14:paraId="27C56148" w14:textId="77777777" w:rsidR="00232FB2" w:rsidRDefault="00232FB2" w:rsidP="00232FB2">
            <w:pPr>
              <w:rPr>
                <w:sz w:val="20"/>
                <w:szCs w:val="20"/>
              </w:rPr>
            </w:pPr>
          </w:p>
          <w:p w14:paraId="60F0BAC0" w14:textId="4E921704" w:rsidR="00232FB2" w:rsidRDefault="00232FB2" w:rsidP="00232FB2">
            <w:pPr>
              <w:rPr>
                <w:sz w:val="20"/>
                <w:szCs w:val="20"/>
              </w:rPr>
            </w:pPr>
            <w:r>
              <w:rPr>
                <w:sz w:val="20"/>
                <w:szCs w:val="20"/>
              </w:rPr>
              <w:t>How well did I make thoughtful judgments about the materials I selected to achieve my tasks?</w:t>
            </w:r>
          </w:p>
          <w:p w14:paraId="53AE997F" w14:textId="77777777" w:rsidR="00232FB2" w:rsidRDefault="00232FB2" w:rsidP="00232FB2">
            <w:pPr>
              <w:rPr>
                <w:sz w:val="20"/>
                <w:szCs w:val="20"/>
              </w:rPr>
            </w:pPr>
          </w:p>
          <w:p w14:paraId="5A31BE14" w14:textId="77777777" w:rsidR="00232FB2" w:rsidRDefault="00232FB2" w:rsidP="00232FB2">
            <w:pPr>
              <w:rPr>
                <w:sz w:val="20"/>
                <w:szCs w:val="20"/>
              </w:rPr>
            </w:pPr>
            <w:r w:rsidRPr="00320EA0">
              <w:rPr>
                <w:sz w:val="20"/>
                <w:szCs w:val="20"/>
              </w:rPr>
              <w:t xml:space="preserve">Was </w:t>
            </w:r>
            <w:r>
              <w:rPr>
                <w:sz w:val="20"/>
                <w:szCs w:val="20"/>
              </w:rPr>
              <w:t>I able</w:t>
            </w:r>
            <w:r w:rsidRPr="00320EA0">
              <w:rPr>
                <w:sz w:val="20"/>
                <w:szCs w:val="20"/>
              </w:rPr>
              <w:t xml:space="preserve"> to reflect on the information I read and consider how </w:t>
            </w:r>
            <w:r>
              <w:rPr>
                <w:sz w:val="20"/>
                <w:szCs w:val="20"/>
              </w:rPr>
              <w:t xml:space="preserve">it </w:t>
            </w:r>
            <w:r w:rsidRPr="00320EA0">
              <w:rPr>
                <w:sz w:val="20"/>
                <w:szCs w:val="20"/>
              </w:rPr>
              <w:t>link</w:t>
            </w:r>
            <w:r>
              <w:rPr>
                <w:sz w:val="20"/>
                <w:szCs w:val="20"/>
              </w:rPr>
              <w:t>ed</w:t>
            </w:r>
            <w:r w:rsidRPr="00320EA0">
              <w:rPr>
                <w:sz w:val="20"/>
                <w:szCs w:val="20"/>
              </w:rPr>
              <w:t xml:space="preserve"> </w:t>
            </w:r>
            <w:r>
              <w:rPr>
                <w:sz w:val="20"/>
                <w:szCs w:val="20"/>
              </w:rPr>
              <w:t>to other information and ideas?</w:t>
            </w:r>
          </w:p>
          <w:p w14:paraId="4155E493" w14:textId="77777777" w:rsidR="00232FB2" w:rsidRPr="00320EA0" w:rsidRDefault="00232FB2" w:rsidP="00232FB2">
            <w:pPr>
              <w:rPr>
                <w:sz w:val="20"/>
                <w:szCs w:val="20"/>
              </w:rPr>
            </w:pPr>
          </w:p>
          <w:p w14:paraId="172EB70B" w14:textId="77777777" w:rsidR="00232FB2" w:rsidRDefault="00232FB2" w:rsidP="00232FB2">
            <w:pPr>
              <w:rPr>
                <w:sz w:val="20"/>
                <w:szCs w:val="20"/>
              </w:rPr>
            </w:pPr>
            <w:r w:rsidRPr="00320EA0">
              <w:rPr>
                <w:sz w:val="20"/>
                <w:szCs w:val="20"/>
              </w:rPr>
              <w:t xml:space="preserve">Was I able to locate </w:t>
            </w:r>
            <w:r>
              <w:rPr>
                <w:sz w:val="20"/>
                <w:szCs w:val="20"/>
              </w:rPr>
              <w:t xml:space="preserve">similarities in ideas across texts to reach a conclusion? </w:t>
            </w:r>
          </w:p>
          <w:p w14:paraId="7630DA17" w14:textId="77777777" w:rsidR="00232FB2" w:rsidRDefault="00232FB2" w:rsidP="00232FB2">
            <w:pPr>
              <w:rPr>
                <w:sz w:val="20"/>
                <w:szCs w:val="20"/>
              </w:rPr>
            </w:pPr>
          </w:p>
          <w:p w14:paraId="4B2B8DEE" w14:textId="77777777" w:rsidR="00232FB2" w:rsidRDefault="00232FB2" w:rsidP="00232FB2">
            <w:pPr>
              <w:rPr>
                <w:sz w:val="20"/>
                <w:szCs w:val="20"/>
              </w:rPr>
            </w:pPr>
            <w:r>
              <w:rPr>
                <w:sz w:val="20"/>
                <w:szCs w:val="20"/>
              </w:rPr>
              <w:t>Did I use this conclusion to inform my thinking and generate new information?</w:t>
            </w:r>
          </w:p>
          <w:p w14:paraId="70E18B2E" w14:textId="77777777" w:rsidR="00232FB2" w:rsidRPr="007874CD" w:rsidRDefault="00232FB2" w:rsidP="00961875">
            <w:pPr>
              <w:rPr>
                <w:b/>
                <w:sz w:val="20"/>
                <w:szCs w:val="20"/>
              </w:rPr>
            </w:pPr>
          </w:p>
        </w:tc>
      </w:tr>
      <w:tr w:rsidR="00232FB2" w:rsidRPr="006A2642" w14:paraId="35087640" w14:textId="77777777" w:rsidTr="00961875">
        <w:trPr>
          <w:trHeight w:val="892"/>
        </w:trPr>
        <w:tc>
          <w:tcPr>
            <w:tcW w:w="4077" w:type="dxa"/>
          </w:tcPr>
          <w:p w14:paraId="02FA0C25" w14:textId="6C437E47" w:rsidR="00232FB2" w:rsidRDefault="00232FB2" w:rsidP="0002775B">
            <w:r>
              <w:t>How</w:t>
            </w:r>
            <w:r w:rsidRPr="00140A9E">
              <w:t xml:space="preserve"> effective </w:t>
            </w:r>
            <w:r>
              <w:t xml:space="preserve">was I in achieving my </w:t>
            </w:r>
            <w:r>
              <w:rPr>
                <w:b/>
              </w:rPr>
              <w:t xml:space="preserve">social sciences learning </w:t>
            </w:r>
            <w:r w:rsidRPr="00EE3039">
              <w:rPr>
                <w:b/>
              </w:rPr>
              <w:t>goal</w:t>
            </w:r>
            <w:r>
              <w:t>?</w:t>
            </w:r>
          </w:p>
          <w:p w14:paraId="32BEBFD1" w14:textId="77777777" w:rsidR="00232FB2" w:rsidRPr="007874CD" w:rsidRDefault="00232FB2" w:rsidP="00961875">
            <w:pPr>
              <w:rPr>
                <w:b/>
                <w:sz w:val="20"/>
                <w:szCs w:val="20"/>
              </w:rPr>
            </w:pPr>
          </w:p>
        </w:tc>
        <w:tc>
          <w:tcPr>
            <w:tcW w:w="5165" w:type="dxa"/>
          </w:tcPr>
          <w:p w14:paraId="5AD19330" w14:textId="5B67EE61" w:rsidR="00232FB2" w:rsidRPr="007874CD" w:rsidRDefault="00232FB2" w:rsidP="00232FB2">
            <w:pPr>
              <w:rPr>
                <w:b/>
                <w:sz w:val="20"/>
                <w:szCs w:val="20"/>
              </w:rPr>
            </w:pPr>
            <w:r w:rsidRPr="004825E4">
              <w:rPr>
                <w:sz w:val="20"/>
                <w:szCs w:val="20"/>
              </w:rPr>
              <w:t>How did I exten</w:t>
            </w:r>
            <w:r>
              <w:rPr>
                <w:sz w:val="20"/>
                <w:szCs w:val="20"/>
              </w:rPr>
              <w:t>d my knowledge and skills about war having causes and effects on individuals and communities?</w:t>
            </w:r>
          </w:p>
        </w:tc>
      </w:tr>
    </w:tbl>
    <w:p w14:paraId="788F0687" w14:textId="77777777" w:rsidR="00961875" w:rsidRDefault="00961875"/>
    <w:sectPr w:rsidR="009618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A5169" w14:textId="77777777" w:rsidR="003B3F06" w:rsidRDefault="003B3F06" w:rsidP="00232FB2">
      <w:pPr>
        <w:spacing w:after="0" w:line="240" w:lineRule="auto"/>
      </w:pPr>
      <w:r>
        <w:separator/>
      </w:r>
    </w:p>
  </w:endnote>
  <w:endnote w:type="continuationSeparator" w:id="0">
    <w:p w14:paraId="69753646" w14:textId="77777777" w:rsidR="003B3F06" w:rsidRDefault="003B3F06" w:rsidP="0023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D8C9" w14:textId="77777777" w:rsidR="003B3F06" w:rsidRDefault="003B3F06" w:rsidP="00232FB2">
      <w:pPr>
        <w:spacing w:after="0" w:line="240" w:lineRule="auto"/>
      </w:pPr>
      <w:r>
        <w:separator/>
      </w:r>
    </w:p>
  </w:footnote>
  <w:footnote w:type="continuationSeparator" w:id="0">
    <w:p w14:paraId="5997F5DC" w14:textId="77777777" w:rsidR="003B3F06" w:rsidRDefault="003B3F06" w:rsidP="00232F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4DD8"/>
    <w:multiLevelType w:val="hybridMultilevel"/>
    <w:tmpl w:val="8392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03F0B"/>
    <w:multiLevelType w:val="hybridMultilevel"/>
    <w:tmpl w:val="A4F0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B1680"/>
    <w:multiLevelType w:val="hybridMultilevel"/>
    <w:tmpl w:val="DACA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B0138"/>
    <w:multiLevelType w:val="hybridMultilevel"/>
    <w:tmpl w:val="D1BE1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90E09A3"/>
    <w:multiLevelType w:val="hybridMultilevel"/>
    <w:tmpl w:val="31E23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A8D6551"/>
    <w:multiLevelType w:val="hybridMultilevel"/>
    <w:tmpl w:val="3912E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8860BFE"/>
    <w:multiLevelType w:val="hybridMultilevel"/>
    <w:tmpl w:val="99606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1F2A51"/>
    <w:multiLevelType w:val="hybridMultilevel"/>
    <w:tmpl w:val="58AC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0623DA"/>
    <w:multiLevelType w:val="hybridMultilevel"/>
    <w:tmpl w:val="F5BA81E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91F15F7"/>
    <w:multiLevelType w:val="hybridMultilevel"/>
    <w:tmpl w:val="514648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6C07043E"/>
    <w:multiLevelType w:val="hybridMultilevel"/>
    <w:tmpl w:val="D87C9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3"/>
  </w:num>
  <w:num w:numId="5">
    <w:abstractNumId w:val="4"/>
  </w:num>
  <w:num w:numId="6">
    <w:abstractNumId w:val="6"/>
  </w:num>
  <w:num w:numId="7">
    <w:abstractNumId w:val="2"/>
  </w:num>
  <w:num w:numId="8">
    <w:abstractNumId w:val="7"/>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B7"/>
    <w:rsid w:val="0006242D"/>
    <w:rsid w:val="00067C12"/>
    <w:rsid w:val="000B62CA"/>
    <w:rsid w:val="000F1A28"/>
    <w:rsid w:val="000F6B9A"/>
    <w:rsid w:val="000F6C9A"/>
    <w:rsid w:val="00101243"/>
    <w:rsid w:val="001051BA"/>
    <w:rsid w:val="001324C4"/>
    <w:rsid w:val="00140A9E"/>
    <w:rsid w:val="00177509"/>
    <w:rsid w:val="001D0BB6"/>
    <w:rsid w:val="001D1ED0"/>
    <w:rsid w:val="001D5729"/>
    <w:rsid w:val="002025FE"/>
    <w:rsid w:val="0021012C"/>
    <w:rsid w:val="00220B32"/>
    <w:rsid w:val="00232FB2"/>
    <w:rsid w:val="00261754"/>
    <w:rsid w:val="00272DBD"/>
    <w:rsid w:val="00281E6F"/>
    <w:rsid w:val="00291066"/>
    <w:rsid w:val="002919BB"/>
    <w:rsid w:val="002E29C6"/>
    <w:rsid w:val="002E6956"/>
    <w:rsid w:val="002F58E6"/>
    <w:rsid w:val="00313D49"/>
    <w:rsid w:val="003165EE"/>
    <w:rsid w:val="00320EA0"/>
    <w:rsid w:val="00323B55"/>
    <w:rsid w:val="00325692"/>
    <w:rsid w:val="0033150F"/>
    <w:rsid w:val="0035199C"/>
    <w:rsid w:val="00386643"/>
    <w:rsid w:val="003B3F06"/>
    <w:rsid w:val="003B7957"/>
    <w:rsid w:val="003D6BE3"/>
    <w:rsid w:val="003F1219"/>
    <w:rsid w:val="0040312E"/>
    <w:rsid w:val="004224F9"/>
    <w:rsid w:val="00443D4C"/>
    <w:rsid w:val="004479F9"/>
    <w:rsid w:val="00480004"/>
    <w:rsid w:val="004825E4"/>
    <w:rsid w:val="0048645D"/>
    <w:rsid w:val="004B7A29"/>
    <w:rsid w:val="004D7463"/>
    <w:rsid w:val="004E7B70"/>
    <w:rsid w:val="004F1176"/>
    <w:rsid w:val="005076DA"/>
    <w:rsid w:val="005321C7"/>
    <w:rsid w:val="00553A09"/>
    <w:rsid w:val="00616101"/>
    <w:rsid w:val="00664AAB"/>
    <w:rsid w:val="00695664"/>
    <w:rsid w:val="006C4B54"/>
    <w:rsid w:val="006D735B"/>
    <w:rsid w:val="006E62C1"/>
    <w:rsid w:val="006F560C"/>
    <w:rsid w:val="007010C1"/>
    <w:rsid w:val="0071345C"/>
    <w:rsid w:val="00745012"/>
    <w:rsid w:val="007558E9"/>
    <w:rsid w:val="007647C3"/>
    <w:rsid w:val="007874CD"/>
    <w:rsid w:val="007960A3"/>
    <w:rsid w:val="007C4CE9"/>
    <w:rsid w:val="007F4E2B"/>
    <w:rsid w:val="00805223"/>
    <w:rsid w:val="00847F6A"/>
    <w:rsid w:val="00893955"/>
    <w:rsid w:val="008C31BE"/>
    <w:rsid w:val="008D7BDA"/>
    <w:rsid w:val="008E0BF0"/>
    <w:rsid w:val="008F0B5E"/>
    <w:rsid w:val="00911FAB"/>
    <w:rsid w:val="00923042"/>
    <w:rsid w:val="009444B9"/>
    <w:rsid w:val="009455BB"/>
    <w:rsid w:val="00953562"/>
    <w:rsid w:val="00961875"/>
    <w:rsid w:val="009B1EC1"/>
    <w:rsid w:val="009B315C"/>
    <w:rsid w:val="009C0640"/>
    <w:rsid w:val="009D7F3F"/>
    <w:rsid w:val="009E7F4C"/>
    <w:rsid w:val="00A30346"/>
    <w:rsid w:val="00A8562A"/>
    <w:rsid w:val="00AD3F32"/>
    <w:rsid w:val="00B11152"/>
    <w:rsid w:val="00B311B3"/>
    <w:rsid w:val="00B3693B"/>
    <w:rsid w:val="00B462D5"/>
    <w:rsid w:val="00B867C7"/>
    <w:rsid w:val="00B94236"/>
    <w:rsid w:val="00BC6CDF"/>
    <w:rsid w:val="00BD5AA8"/>
    <w:rsid w:val="00C06988"/>
    <w:rsid w:val="00C06F58"/>
    <w:rsid w:val="00C51E85"/>
    <w:rsid w:val="00C65E8E"/>
    <w:rsid w:val="00C74128"/>
    <w:rsid w:val="00C80AEE"/>
    <w:rsid w:val="00CB3781"/>
    <w:rsid w:val="00CC7B6B"/>
    <w:rsid w:val="00CE4FE7"/>
    <w:rsid w:val="00CF0A0B"/>
    <w:rsid w:val="00D04112"/>
    <w:rsid w:val="00D103AB"/>
    <w:rsid w:val="00D4267A"/>
    <w:rsid w:val="00D57785"/>
    <w:rsid w:val="00D639B2"/>
    <w:rsid w:val="00D66EB9"/>
    <w:rsid w:val="00DB4224"/>
    <w:rsid w:val="00DC47CB"/>
    <w:rsid w:val="00DD6A67"/>
    <w:rsid w:val="00E274E0"/>
    <w:rsid w:val="00E43161"/>
    <w:rsid w:val="00E96154"/>
    <w:rsid w:val="00EA3F41"/>
    <w:rsid w:val="00EA4539"/>
    <w:rsid w:val="00EC5DBC"/>
    <w:rsid w:val="00ED2C40"/>
    <w:rsid w:val="00EE3039"/>
    <w:rsid w:val="00F53DC8"/>
    <w:rsid w:val="00F61AB7"/>
    <w:rsid w:val="00F639CE"/>
    <w:rsid w:val="00F64842"/>
    <w:rsid w:val="00FA0045"/>
    <w:rsid w:val="00FA7E00"/>
    <w:rsid w:val="00FE39E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7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B7"/>
    <w:pPr>
      <w:ind w:left="720"/>
      <w:contextualSpacing/>
    </w:pPr>
  </w:style>
  <w:style w:type="paragraph" w:styleId="BalloonText">
    <w:name w:val="Balloon Text"/>
    <w:basedOn w:val="Normal"/>
    <w:link w:val="BalloonTextChar"/>
    <w:uiPriority w:val="99"/>
    <w:semiHidden/>
    <w:unhideWhenUsed/>
    <w:rsid w:val="00F6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B7"/>
    <w:rPr>
      <w:rFonts w:ascii="Tahoma" w:hAnsi="Tahoma" w:cs="Tahoma"/>
      <w:sz w:val="16"/>
      <w:szCs w:val="16"/>
    </w:rPr>
  </w:style>
  <w:style w:type="character" w:styleId="Hyperlink">
    <w:name w:val="Hyperlink"/>
    <w:basedOn w:val="DefaultParagraphFont"/>
    <w:uiPriority w:val="99"/>
    <w:unhideWhenUsed/>
    <w:rsid w:val="00DD6A67"/>
    <w:rPr>
      <w:color w:val="0000FF" w:themeColor="hyperlink"/>
      <w:u w:val="single"/>
    </w:rPr>
  </w:style>
  <w:style w:type="character" w:styleId="FollowedHyperlink">
    <w:name w:val="FollowedHyperlink"/>
    <w:basedOn w:val="DefaultParagraphFont"/>
    <w:uiPriority w:val="99"/>
    <w:semiHidden/>
    <w:unhideWhenUsed/>
    <w:rsid w:val="004479F9"/>
    <w:rPr>
      <w:color w:val="800080" w:themeColor="followedHyperlink"/>
      <w:u w:val="single"/>
    </w:rPr>
  </w:style>
  <w:style w:type="paragraph" w:styleId="NormalWeb">
    <w:name w:val="Normal (Web)"/>
    <w:basedOn w:val="Normal"/>
    <w:uiPriority w:val="99"/>
    <w:unhideWhenUsed/>
    <w:rsid w:val="001324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1E6F"/>
    <w:rPr>
      <w:b/>
      <w:bCs/>
    </w:rPr>
  </w:style>
  <w:style w:type="character" w:customStyle="1" w:styleId="apple-converted-space">
    <w:name w:val="apple-converted-space"/>
    <w:basedOn w:val="DefaultParagraphFont"/>
    <w:rsid w:val="006C4B54"/>
  </w:style>
  <w:style w:type="paragraph" w:styleId="Header">
    <w:name w:val="header"/>
    <w:basedOn w:val="Normal"/>
    <w:link w:val="HeaderChar"/>
    <w:uiPriority w:val="99"/>
    <w:unhideWhenUsed/>
    <w:rsid w:val="0023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B2"/>
  </w:style>
  <w:style w:type="paragraph" w:styleId="Footer">
    <w:name w:val="footer"/>
    <w:basedOn w:val="Normal"/>
    <w:link w:val="FooterChar"/>
    <w:uiPriority w:val="99"/>
    <w:unhideWhenUsed/>
    <w:rsid w:val="0023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1AB7"/>
    <w:pPr>
      <w:ind w:left="720"/>
      <w:contextualSpacing/>
    </w:pPr>
  </w:style>
  <w:style w:type="paragraph" w:styleId="BalloonText">
    <w:name w:val="Balloon Text"/>
    <w:basedOn w:val="Normal"/>
    <w:link w:val="BalloonTextChar"/>
    <w:uiPriority w:val="99"/>
    <w:semiHidden/>
    <w:unhideWhenUsed/>
    <w:rsid w:val="00F6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AB7"/>
    <w:rPr>
      <w:rFonts w:ascii="Tahoma" w:hAnsi="Tahoma" w:cs="Tahoma"/>
      <w:sz w:val="16"/>
      <w:szCs w:val="16"/>
    </w:rPr>
  </w:style>
  <w:style w:type="character" w:styleId="Hyperlink">
    <w:name w:val="Hyperlink"/>
    <w:basedOn w:val="DefaultParagraphFont"/>
    <w:uiPriority w:val="99"/>
    <w:unhideWhenUsed/>
    <w:rsid w:val="00DD6A67"/>
    <w:rPr>
      <w:color w:val="0000FF" w:themeColor="hyperlink"/>
      <w:u w:val="single"/>
    </w:rPr>
  </w:style>
  <w:style w:type="character" w:styleId="FollowedHyperlink">
    <w:name w:val="FollowedHyperlink"/>
    <w:basedOn w:val="DefaultParagraphFont"/>
    <w:uiPriority w:val="99"/>
    <w:semiHidden/>
    <w:unhideWhenUsed/>
    <w:rsid w:val="004479F9"/>
    <w:rPr>
      <w:color w:val="800080" w:themeColor="followedHyperlink"/>
      <w:u w:val="single"/>
    </w:rPr>
  </w:style>
  <w:style w:type="paragraph" w:styleId="NormalWeb">
    <w:name w:val="Normal (Web)"/>
    <w:basedOn w:val="Normal"/>
    <w:uiPriority w:val="99"/>
    <w:unhideWhenUsed/>
    <w:rsid w:val="001324C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1E6F"/>
    <w:rPr>
      <w:b/>
      <w:bCs/>
    </w:rPr>
  </w:style>
  <w:style w:type="character" w:customStyle="1" w:styleId="apple-converted-space">
    <w:name w:val="apple-converted-space"/>
    <w:basedOn w:val="DefaultParagraphFont"/>
    <w:rsid w:val="006C4B54"/>
  </w:style>
  <w:style w:type="paragraph" w:styleId="Header">
    <w:name w:val="header"/>
    <w:basedOn w:val="Normal"/>
    <w:link w:val="HeaderChar"/>
    <w:uiPriority w:val="99"/>
    <w:unhideWhenUsed/>
    <w:rsid w:val="00232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FB2"/>
  </w:style>
  <w:style w:type="paragraph" w:styleId="Footer">
    <w:name w:val="footer"/>
    <w:basedOn w:val="Normal"/>
    <w:link w:val="FooterChar"/>
    <w:uiPriority w:val="99"/>
    <w:unhideWhenUsed/>
    <w:rsid w:val="00232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perspast.natlib.govt.nz/cgi-bin/paperspast?a=d&amp;d=ODT19170727.2.79" TargetMode="External"/><Relationship Id="rId12" Type="http://schemas.openxmlformats.org/officeDocument/2006/relationships/hyperlink" Target="http://www.nztunnellers.com/history/inside-the-arras-underground-quarries.html" TargetMode="External"/><Relationship Id="rId13" Type="http://schemas.openxmlformats.org/officeDocument/2006/relationships/hyperlink" Target="http://www.nzhistory.net.nz/media/photo/map-showing-the-tunnels-at-arras" TargetMode="External"/><Relationship Id="rId14" Type="http://schemas.openxmlformats.org/officeDocument/2006/relationships/hyperlink" Target="http://www.nzhistory.net.nz/media/photo/cavern-under-arra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tunnellersmemorial.com/tunnelling-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Ritchie</dc:creator>
  <cp:lastModifiedBy>Anna Taione</cp:lastModifiedBy>
  <cp:revision>2</cp:revision>
  <cp:lastPrinted>2015-04-14T09:58:00Z</cp:lastPrinted>
  <dcterms:created xsi:type="dcterms:W3CDTF">2015-04-15T06:18:00Z</dcterms:created>
  <dcterms:modified xsi:type="dcterms:W3CDTF">2015-04-15T06:18:00Z</dcterms:modified>
</cp:coreProperties>
</file>