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2E" w:rsidRDefault="008F402E" w:rsidP="008F402E">
      <w:pPr>
        <w:jc w:val="center"/>
        <w:rPr>
          <w:rFonts w:ascii="Arial" w:hAnsi="Arial" w:cs="Arial"/>
        </w:rPr>
      </w:pPr>
      <w:bookmarkStart w:id="0" w:name="_GoBack"/>
      <w:bookmarkEnd w:id="0"/>
      <w:r>
        <w:rPr>
          <w:rFonts w:ascii="Arial" w:hAnsi="Arial" w:cs="Arial"/>
        </w:rPr>
        <w:t xml:space="preserve">Creation Story ideas – </w:t>
      </w:r>
      <w:proofErr w:type="spellStart"/>
      <w:r>
        <w:rPr>
          <w:rFonts w:ascii="Arial" w:hAnsi="Arial" w:cs="Arial"/>
        </w:rPr>
        <w:t>Te</w:t>
      </w:r>
      <w:proofErr w:type="spellEnd"/>
      <w:r>
        <w:rPr>
          <w:rFonts w:ascii="Arial" w:hAnsi="Arial" w:cs="Arial"/>
        </w:rPr>
        <w:t xml:space="preserve"> Reo Maori </w:t>
      </w:r>
    </w:p>
    <w:p w:rsidR="00177000" w:rsidRDefault="00177000" w:rsidP="008F402E">
      <w:pPr>
        <w:jc w:val="center"/>
        <w:rPr>
          <w:rFonts w:ascii="Arial" w:hAnsi="Arial" w:cs="Arial"/>
        </w:rPr>
      </w:pPr>
      <w:r>
        <w:rPr>
          <w:rFonts w:ascii="Arial" w:hAnsi="Arial" w:cs="Arial"/>
        </w:rPr>
        <w:t>Unit inspired by the story “In the Beginning” by Peter Gossage.</w:t>
      </w:r>
    </w:p>
    <w:tbl>
      <w:tblPr>
        <w:tblStyle w:val="TableGrid"/>
        <w:tblW w:w="10354" w:type="dxa"/>
        <w:tblInd w:w="-1026" w:type="dxa"/>
        <w:tblLayout w:type="fixed"/>
        <w:tblLook w:val="04A0" w:firstRow="1" w:lastRow="0" w:firstColumn="1" w:lastColumn="0" w:noHBand="0" w:noVBand="1"/>
      </w:tblPr>
      <w:tblGrid>
        <w:gridCol w:w="3361"/>
        <w:gridCol w:w="3118"/>
        <w:gridCol w:w="3875"/>
      </w:tblGrid>
      <w:tr w:rsidR="008F402E" w:rsidRPr="00B6294D" w:rsidTr="001A7D1E">
        <w:tc>
          <w:tcPr>
            <w:tcW w:w="3361" w:type="dxa"/>
          </w:tcPr>
          <w:p w:rsidR="008F402E" w:rsidRPr="00676AE8" w:rsidRDefault="008F402E" w:rsidP="001A7D1E">
            <w:pPr>
              <w:rPr>
                <w:rFonts w:ascii="Arial" w:hAnsi="Arial" w:cs="Arial"/>
                <w:b/>
              </w:rPr>
            </w:pPr>
            <w:r w:rsidRPr="00676AE8">
              <w:rPr>
                <w:rFonts w:ascii="Arial" w:hAnsi="Arial" w:cs="Arial"/>
                <w:b/>
              </w:rPr>
              <w:t>Resource</w:t>
            </w:r>
            <w:r>
              <w:rPr>
                <w:rFonts w:ascii="Arial" w:hAnsi="Arial" w:cs="Arial"/>
                <w:b/>
              </w:rPr>
              <w:t xml:space="preserve">s to support learning the </w:t>
            </w:r>
            <w:proofErr w:type="spellStart"/>
            <w:r>
              <w:rPr>
                <w:rFonts w:ascii="Arial" w:hAnsi="Arial" w:cs="Arial"/>
                <w:b/>
              </w:rPr>
              <w:t>waiata</w:t>
            </w:r>
            <w:proofErr w:type="spellEnd"/>
            <w:r>
              <w:rPr>
                <w:rFonts w:ascii="Arial" w:hAnsi="Arial" w:cs="Arial"/>
                <w:b/>
              </w:rPr>
              <w:t>:</w:t>
            </w:r>
          </w:p>
        </w:tc>
        <w:tc>
          <w:tcPr>
            <w:tcW w:w="3118" w:type="dxa"/>
          </w:tcPr>
          <w:p w:rsidR="008F402E" w:rsidRPr="004631BE" w:rsidRDefault="008F402E" w:rsidP="001A7D1E">
            <w:pPr>
              <w:rPr>
                <w:rFonts w:ascii="Arial" w:hAnsi="Arial" w:cs="Arial"/>
                <w:b/>
              </w:rPr>
            </w:pPr>
            <w:r>
              <w:rPr>
                <w:rFonts w:ascii="Arial" w:hAnsi="Arial" w:cs="Arial"/>
                <w:b/>
              </w:rPr>
              <w:t>Resource supports student learning by:</w:t>
            </w:r>
          </w:p>
        </w:tc>
        <w:tc>
          <w:tcPr>
            <w:tcW w:w="3875" w:type="dxa"/>
          </w:tcPr>
          <w:p w:rsidR="008F402E" w:rsidRPr="004631BE" w:rsidRDefault="008F402E" w:rsidP="001A7D1E">
            <w:pPr>
              <w:rPr>
                <w:rFonts w:ascii="Arial" w:hAnsi="Arial" w:cs="Arial"/>
                <w:b/>
              </w:rPr>
            </w:pPr>
            <w:r w:rsidRPr="004631BE">
              <w:rPr>
                <w:rFonts w:ascii="Arial" w:hAnsi="Arial" w:cs="Arial"/>
                <w:b/>
              </w:rPr>
              <w:t>Activities to go with Resources</w:t>
            </w:r>
            <w:r>
              <w:rPr>
                <w:rFonts w:ascii="Arial" w:hAnsi="Arial" w:cs="Arial"/>
                <w:b/>
              </w:rPr>
              <w:t>. Students will:</w:t>
            </w:r>
            <w:r w:rsidRPr="004631BE">
              <w:rPr>
                <w:rFonts w:ascii="Arial" w:hAnsi="Arial" w:cs="Arial"/>
                <w:b/>
              </w:rPr>
              <w:t xml:space="preserve"> </w:t>
            </w:r>
          </w:p>
        </w:tc>
      </w:tr>
      <w:tr w:rsidR="008F402E" w:rsidRPr="00B6294D" w:rsidTr="001A7D1E">
        <w:tc>
          <w:tcPr>
            <w:tcW w:w="3361" w:type="dxa"/>
          </w:tcPr>
          <w:p w:rsidR="008F402E" w:rsidRPr="00676AE8" w:rsidRDefault="008F402E" w:rsidP="008F402E">
            <w:pPr>
              <w:pStyle w:val="ListParagraph"/>
              <w:numPr>
                <w:ilvl w:val="0"/>
                <w:numId w:val="3"/>
              </w:numPr>
              <w:ind w:left="357"/>
              <w:rPr>
                <w:rFonts w:ascii="Arial" w:hAnsi="Arial" w:cs="Arial"/>
              </w:rPr>
            </w:pPr>
            <w:r w:rsidRPr="00676AE8">
              <w:rPr>
                <w:rFonts w:ascii="Arial" w:hAnsi="Arial" w:cs="Arial"/>
              </w:rPr>
              <w:t xml:space="preserve">Sheet music with basic tune for piano and chords for guitar </w:t>
            </w:r>
          </w:p>
          <w:p w:rsidR="008F402E" w:rsidRPr="00676AE8" w:rsidRDefault="008F402E" w:rsidP="001A7D1E">
            <w:pPr>
              <w:pStyle w:val="ListParagraph"/>
              <w:tabs>
                <w:tab w:val="left" w:pos="699"/>
              </w:tabs>
              <w:ind w:left="357"/>
              <w:rPr>
                <w:rFonts w:ascii="Arial" w:hAnsi="Arial" w:cs="Arial"/>
              </w:rPr>
            </w:pPr>
          </w:p>
          <w:p w:rsidR="008F402E" w:rsidRPr="00676AE8" w:rsidRDefault="008F402E" w:rsidP="008F402E">
            <w:pPr>
              <w:pStyle w:val="ListParagraph"/>
              <w:numPr>
                <w:ilvl w:val="0"/>
                <w:numId w:val="3"/>
              </w:numPr>
              <w:ind w:left="357"/>
              <w:rPr>
                <w:rFonts w:ascii="Arial" w:hAnsi="Arial" w:cs="Arial"/>
              </w:rPr>
            </w:pPr>
            <w:r w:rsidRPr="00676AE8">
              <w:rPr>
                <w:rFonts w:ascii="Arial" w:hAnsi="Arial" w:cs="Arial"/>
              </w:rPr>
              <w:t>Written words on brown paper to put on whiteboard (with magnets) for older children to read. Chords for guitar</w:t>
            </w:r>
          </w:p>
          <w:p w:rsidR="008F402E" w:rsidRPr="00676AE8" w:rsidRDefault="008F402E" w:rsidP="001A7D1E">
            <w:pPr>
              <w:pStyle w:val="ListParagraph"/>
              <w:rPr>
                <w:rFonts w:ascii="Arial" w:hAnsi="Arial" w:cs="Arial"/>
              </w:rPr>
            </w:pPr>
          </w:p>
          <w:p w:rsidR="008F402E" w:rsidRPr="00676AE8" w:rsidRDefault="008F402E" w:rsidP="001A7D1E">
            <w:pPr>
              <w:pStyle w:val="ListParagraph"/>
              <w:ind w:left="357"/>
              <w:rPr>
                <w:rFonts w:ascii="Arial" w:hAnsi="Arial" w:cs="Arial"/>
              </w:rPr>
            </w:pPr>
          </w:p>
        </w:tc>
        <w:tc>
          <w:tcPr>
            <w:tcW w:w="3118" w:type="dxa"/>
          </w:tcPr>
          <w:p w:rsidR="008F402E" w:rsidRDefault="008F402E" w:rsidP="008F402E">
            <w:pPr>
              <w:pStyle w:val="ListParagraph"/>
              <w:numPr>
                <w:ilvl w:val="0"/>
                <w:numId w:val="2"/>
              </w:numPr>
              <w:ind w:left="371"/>
              <w:rPr>
                <w:rFonts w:ascii="Arial" w:hAnsi="Arial" w:cs="Arial"/>
              </w:rPr>
            </w:pPr>
            <w:r w:rsidRPr="004631BE">
              <w:rPr>
                <w:rFonts w:ascii="Arial" w:hAnsi="Arial" w:cs="Arial"/>
              </w:rPr>
              <w:t xml:space="preserve">Having a basic tune  </w:t>
            </w:r>
            <w:r>
              <w:rPr>
                <w:rFonts w:ascii="Arial" w:hAnsi="Arial" w:cs="Arial"/>
              </w:rPr>
              <w:t xml:space="preserve">to </w:t>
            </w:r>
            <w:r w:rsidRPr="004631BE">
              <w:rPr>
                <w:rFonts w:ascii="Arial" w:hAnsi="Arial" w:cs="Arial"/>
              </w:rPr>
              <w:t xml:space="preserve">help </w:t>
            </w:r>
            <w:r>
              <w:rPr>
                <w:rFonts w:ascii="Arial" w:hAnsi="Arial" w:cs="Arial"/>
              </w:rPr>
              <w:t xml:space="preserve">children learn the timing and rhythm of the </w:t>
            </w:r>
            <w:proofErr w:type="spellStart"/>
            <w:r>
              <w:rPr>
                <w:rFonts w:ascii="Arial" w:hAnsi="Arial" w:cs="Arial"/>
              </w:rPr>
              <w:t>waiata</w:t>
            </w:r>
            <w:proofErr w:type="spellEnd"/>
          </w:p>
          <w:p w:rsidR="008F402E" w:rsidRDefault="008F402E" w:rsidP="001A7D1E">
            <w:pPr>
              <w:pStyle w:val="ListParagraph"/>
              <w:ind w:left="371"/>
              <w:rPr>
                <w:rFonts w:ascii="Arial" w:hAnsi="Arial" w:cs="Arial"/>
              </w:rPr>
            </w:pPr>
          </w:p>
          <w:p w:rsidR="008F402E" w:rsidRDefault="008F402E" w:rsidP="008F402E">
            <w:pPr>
              <w:pStyle w:val="ListParagraph"/>
              <w:numPr>
                <w:ilvl w:val="0"/>
                <w:numId w:val="2"/>
              </w:numPr>
              <w:ind w:left="371"/>
              <w:rPr>
                <w:rFonts w:ascii="Arial" w:hAnsi="Arial" w:cs="Arial"/>
              </w:rPr>
            </w:pPr>
            <w:r>
              <w:rPr>
                <w:rFonts w:ascii="Arial" w:hAnsi="Arial" w:cs="Arial"/>
              </w:rPr>
              <w:t xml:space="preserve">Students learn through oral traditions such as </w:t>
            </w:r>
            <w:proofErr w:type="spellStart"/>
            <w:r>
              <w:rPr>
                <w:rFonts w:ascii="Arial" w:hAnsi="Arial" w:cs="Arial"/>
              </w:rPr>
              <w:t>waiata</w:t>
            </w:r>
            <w:proofErr w:type="spellEnd"/>
          </w:p>
          <w:p w:rsidR="008F402E" w:rsidRPr="00850A74" w:rsidRDefault="008F402E" w:rsidP="001A7D1E">
            <w:pPr>
              <w:pStyle w:val="ListParagraph"/>
              <w:rPr>
                <w:rFonts w:ascii="Arial" w:hAnsi="Arial" w:cs="Arial"/>
              </w:rPr>
            </w:pPr>
          </w:p>
          <w:p w:rsidR="008F402E" w:rsidRPr="004631BE" w:rsidRDefault="008F402E" w:rsidP="008F402E">
            <w:pPr>
              <w:pStyle w:val="ListParagraph"/>
              <w:numPr>
                <w:ilvl w:val="0"/>
                <w:numId w:val="2"/>
              </w:numPr>
              <w:ind w:left="371"/>
              <w:rPr>
                <w:rFonts w:ascii="Arial" w:hAnsi="Arial" w:cs="Arial"/>
              </w:rPr>
            </w:pPr>
            <w:r>
              <w:rPr>
                <w:rFonts w:ascii="Arial" w:hAnsi="Arial" w:cs="Arial"/>
              </w:rPr>
              <w:t>Learn names of family members</w:t>
            </w:r>
          </w:p>
        </w:tc>
        <w:tc>
          <w:tcPr>
            <w:tcW w:w="3875" w:type="dxa"/>
          </w:tcPr>
          <w:p w:rsidR="008F402E" w:rsidRDefault="008F402E" w:rsidP="008F402E">
            <w:pPr>
              <w:pStyle w:val="ListParagraph"/>
              <w:numPr>
                <w:ilvl w:val="0"/>
                <w:numId w:val="1"/>
              </w:numPr>
              <w:ind w:left="348"/>
              <w:rPr>
                <w:rFonts w:ascii="Arial" w:hAnsi="Arial" w:cs="Arial"/>
              </w:rPr>
            </w:pPr>
            <w:r>
              <w:rPr>
                <w:rFonts w:ascii="Arial" w:hAnsi="Arial" w:cs="Arial"/>
              </w:rPr>
              <w:t xml:space="preserve">Teacher role model how the </w:t>
            </w:r>
            <w:proofErr w:type="spellStart"/>
            <w:r>
              <w:rPr>
                <w:rFonts w:ascii="Arial" w:hAnsi="Arial" w:cs="Arial"/>
              </w:rPr>
              <w:t>waiata</w:t>
            </w:r>
            <w:proofErr w:type="spellEnd"/>
            <w:r>
              <w:rPr>
                <w:rFonts w:ascii="Arial" w:hAnsi="Arial" w:cs="Arial"/>
              </w:rPr>
              <w:t xml:space="preserve"> is to be sung (rhythm/tune/timing </w:t>
            </w:r>
            <w:proofErr w:type="spellStart"/>
            <w:r>
              <w:rPr>
                <w:rFonts w:ascii="Arial" w:hAnsi="Arial" w:cs="Arial"/>
              </w:rPr>
              <w:t>etc</w:t>
            </w:r>
            <w:proofErr w:type="spellEnd"/>
            <w:r>
              <w:rPr>
                <w:rFonts w:ascii="Arial" w:hAnsi="Arial" w:cs="Arial"/>
              </w:rPr>
              <w:t>).</w:t>
            </w:r>
          </w:p>
          <w:p w:rsidR="008F402E" w:rsidRDefault="008F402E" w:rsidP="001A7D1E">
            <w:pPr>
              <w:pStyle w:val="ListParagraph"/>
              <w:ind w:left="348"/>
              <w:rPr>
                <w:rFonts w:ascii="Arial" w:hAnsi="Arial" w:cs="Arial"/>
              </w:rPr>
            </w:pPr>
          </w:p>
          <w:p w:rsidR="008F402E" w:rsidRDefault="008F402E" w:rsidP="008F402E">
            <w:pPr>
              <w:pStyle w:val="ListParagraph"/>
              <w:numPr>
                <w:ilvl w:val="0"/>
                <w:numId w:val="1"/>
              </w:numPr>
              <w:ind w:left="348"/>
              <w:rPr>
                <w:rFonts w:ascii="Arial" w:hAnsi="Arial" w:cs="Arial"/>
              </w:rPr>
            </w:pPr>
            <w:r w:rsidRPr="00D57C6D">
              <w:rPr>
                <w:rFonts w:ascii="Arial" w:hAnsi="Arial" w:cs="Arial"/>
                <w:b/>
              </w:rPr>
              <w:t>Sing</w:t>
            </w:r>
            <w:r>
              <w:rPr>
                <w:rFonts w:ascii="Arial" w:hAnsi="Arial" w:cs="Arial"/>
              </w:rPr>
              <w:t xml:space="preserve"> </w:t>
            </w:r>
            <w:proofErr w:type="spellStart"/>
            <w:r>
              <w:rPr>
                <w:rFonts w:ascii="Arial" w:hAnsi="Arial" w:cs="Arial"/>
              </w:rPr>
              <w:t>waiata</w:t>
            </w:r>
            <w:proofErr w:type="spellEnd"/>
            <w:r>
              <w:rPr>
                <w:rFonts w:ascii="Arial" w:hAnsi="Arial" w:cs="Arial"/>
              </w:rPr>
              <w:t xml:space="preserve"> with children with or without music </w:t>
            </w:r>
          </w:p>
          <w:p w:rsidR="008F402E" w:rsidRPr="00CE637D" w:rsidRDefault="008F402E" w:rsidP="001A7D1E">
            <w:pPr>
              <w:pStyle w:val="ListParagraph"/>
              <w:rPr>
                <w:rFonts w:ascii="Arial" w:hAnsi="Arial" w:cs="Arial"/>
              </w:rPr>
            </w:pPr>
          </w:p>
          <w:p w:rsidR="008F402E" w:rsidRDefault="008F402E" w:rsidP="008F402E">
            <w:pPr>
              <w:pStyle w:val="ListParagraph"/>
              <w:numPr>
                <w:ilvl w:val="0"/>
                <w:numId w:val="1"/>
              </w:numPr>
              <w:ind w:left="348"/>
              <w:rPr>
                <w:rFonts w:ascii="Arial" w:hAnsi="Arial" w:cs="Arial"/>
              </w:rPr>
            </w:pPr>
            <w:r w:rsidRPr="007B45D0">
              <w:rPr>
                <w:rFonts w:ascii="Arial" w:hAnsi="Arial" w:cs="Arial"/>
                <w:b/>
              </w:rPr>
              <w:t>Draw</w:t>
            </w:r>
            <w:r>
              <w:rPr>
                <w:rFonts w:ascii="Arial" w:hAnsi="Arial" w:cs="Arial"/>
              </w:rPr>
              <w:t xml:space="preserve"> pictures after singing the song (share/show emotions they felt when singing)</w:t>
            </w:r>
          </w:p>
          <w:p w:rsidR="008F402E" w:rsidRPr="00676AE8" w:rsidRDefault="008F402E" w:rsidP="001A7D1E">
            <w:pPr>
              <w:pStyle w:val="ListParagraph"/>
              <w:rPr>
                <w:rFonts w:ascii="Arial" w:hAnsi="Arial" w:cs="Arial"/>
              </w:rPr>
            </w:pPr>
          </w:p>
          <w:p w:rsidR="008F402E" w:rsidRPr="007D28B5" w:rsidRDefault="008F402E" w:rsidP="001A7D1E">
            <w:pPr>
              <w:rPr>
                <w:rFonts w:ascii="Arial" w:hAnsi="Arial" w:cs="Arial"/>
              </w:rPr>
            </w:pPr>
            <w:r w:rsidRPr="00D57C6D">
              <w:rPr>
                <w:rFonts w:ascii="Arial" w:hAnsi="Arial" w:cs="Arial"/>
              </w:rPr>
              <w:t>Links with next resource as explained below:</w:t>
            </w:r>
          </w:p>
          <w:p w:rsidR="008F402E" w:rsidRPr="00676AE8" w:rsidRDefault="008F402E" w:rsidP="001A7D1E">
            <w:pPr>
              <w:rPr>
                <w:rFonts w:ascii="Arial" w:hAnsi="Arial" w:cs="Arial"/>
              </w:rPr>
            </w:pPr>
          </w:p>
        </w:tc>
      </w:tr>
      <w:tr w:rsidR="008F402E" w:rsidRPr="00B6294D" w:rsidTr="001A7D1E">
        <w:tc>
          <w:tcPr>
            <w:tcW w:w="3361" w:type="dxa"/>
          </w:tcPr>
          <w:p w:rsidR="008F402E" w:rsidRPr="00676AE8" w:rsidRDefault="008F402E" w:rsidP="008F402E">
            <w:pPr>
              <w:pStyle w:val="ListParagraph"/>
              <w:numPr>
                <w:ilvl w:val="0"/>
                <w:numId w:val="5"/>
              </w:numPr>
              <w:ind w:left="418"/>
              <w:rPr>
                <w:rFonts w:ascii="Arial" w:hAnsi="Arial" w:cs="Arial"/>
              </w:rPr>
            </w:pPr>
            <w:r w:rsidRPr="00676AE8">
              <w:rPr>
                <w:rFonts w:ascii="Arial" w:hAnsi="Arial" w:cs="Arial"/>
              </w:rPr>
              <w:t>Written words with the importance of each family member:</w:t>
            </w:r>
          </w:p>
          <w:p w:rsidR="008F402E" w:rsidRPr="00676AE8" w:rsidRDefault="008F402E" w:rsidP="001A7D1E">
            <w:pPr>
              <w:pStyle w:val="ListParagraph"/>
              <w:rPr>
                <w:rFonts w:ascii="Arial" w:hAnsi="Arial" w:cs="Arial"/>
              </w:rPr>
            </w:pPr>
          </w:p>
          <w:p w:rsidR="008F402E" w:rsidRPr="00676AE8" w:rsidRDefault="008F402E" w:rsidP="001A7D1E">
            <w:pPr>
              <w:ind w:left="360"/>
              <w:rPr>
                <w:rFonts w:ascii="Arial" w:hAnsi="Arial" w:cs="Arial"/>
              </w:rPr>
            </w:pPr>
            <w:proofErr w:type="spellStart"/>
            <w:r w:rsidRPr="00676AE8">
              <w:rPr>
                <w:rFonts w:ascii="Arial" w:hAnsi="Arial" w:cs="Arial"/>
                <w:b/>
              </w:rPr>
              <w:t>Ranginui</w:t>
            </w:r>
            <w:proofErr w:type="spellEnd"/>
            <w:r w:rsidRPr="00676AE8">
              <w:rPr>
                <w:rFonts w:ascii="Arial" w:hAnsi="Arial" w:cs="Arial"/>
              </w:rPr>
              <w:t xml:space="preserve"> – sky father</w:t>
            </w:r>
          </w:p>
          <w:p w:rsidR="008F402E" w:rsidRPr="00676AE8" w:rsidRDefault="008F402E" w:rsidP="001A7D1E">
            <w:pPr>
              <w:ind w:left="360"/>
              <w:rPr>
                <w:rFonts w:ascii="Arial" w:hAnsi="Arial" w:cs="Arial"/>
              </w:rPr>
            </w:pPr>
            <w:proofErr w:type="spellStart"/>
            <w:r w:rsidRPr="00676AE8">
              <w:rPr>
                <w:rFonts w:ascii="Arial" w:hAnsi="Arial" w:cs="Arial"/>
                <w:b/>
              </w:rPr>
              <w:t>Tangaroa</w:t>
            </w:r>
            <w:proofErr w:type="spellEnd"/>
            <w:r w:rsidRPr="00676AE8">
              <w:rPr>
                <w:rFonts w:ascii="Arial" w:hAnsi="Arial" w:cs="Arial"/>
              </w:rPr>
              <w:t xml:space="preserve"> – God of the sea</w:t>
            </w:r>
          </w:p>
          <w:p w:rsidR="008F402E" w:rsidRPr="00676AE8" w:rsidRDefault="008F402E" w:rsidP="001A7D1E">
            <w:pPr>
              <w:ind w:left="360"/>
              <w:rPr>
                <w:rFonts w:ascii="Arial" w:hAnsi="Arial" w:cs="Arial"/>
              </w:rPr>
            </w:pPr>
            <w:proofErr w:type="spellStart"/>
            <w:r w:rsidRPr="00676AE8">
              <w:rPr>
                <w:rFonts w:ascii="Arial" w:hAnsi="Arial" w:cs="Arial"/>
                <w:b/>
              </w:rPr>
              <w:t>Tānemāhuta</w:t>
            </w:r>
            <w:proofErr w:type="spellEnd"/>
            <w:r w:rsidRPr="00676AE8">
              <w:rPr>
                <w:rFonts w:ascii="Arial" w:hAnsi="Arial" w:cs="Arial"/>
              </w:rPr>
              <w:t xml:space="preserve"> = God of the forest &amp; inhabitants</w:t>
            </w:r>
          </w:p>
          <w:p w:rsidR="008F402E" w:rsidRPr="00676AE8" w:rsidRDefault="008F402E" w:rsidP="001A7D1E">
            <w:pPr>
              <w:ind w:left="360"/>
              <w:rPr>
                <w:rFonts w:ascii="Arial" w:hAnsi="Arial" w:cs="Arial"/>
              </w:rPr>
            </w:pPr>
            <w:proofErr w:type="spellStart"/>
            <w:r w:rsidRPr="00676AE8">
              <w:rPr>
                <w:rFonts w:ascii="Arial" w:hAnsi="Arial" w:cs="Arial"/>
                <w:b/>
              </w:rPr>
              <w:t>Tāwhirimātea</w:t>
            </w:r>
            <w:proofErr w:type="spellEnd"/>
            <w:r w:rsidRPr="00676AE8">
              <w:rPr>
                <w:rFonts w:ascii="Arial" w:hAnsi="Arial" w:cs="Arial"/>
              </w:rPr>
              <w:t xml:space="preserve"> = God of the wind and climate</w:t>
            </w:r>
          </w:p>
          <w:p w:rsidR="008F402E" w:rsidRPr="00676AE8" w:rsidRDefault="008F402E" w:rsidP="001A7D1E">
            <w:pPr>
              <w:ind w:left="360"/>
              <w:rPr>
                <w:rFonts w:ascii="Arial" w:hAnsi="Arial" w:cs="Arial"/>
              </w:rPr>
            </w:pPr>
            <w:proofErr w:type="spellStart"/>
            <w:r w:rsidRPr="00676AE8">
              <w:rPr>
                <w:rFonts w:ascii="Arial" w:hAnsi="Arial" w:cs="Arial"/>
                <w:b/>
              </w:rPr>
              <w:t>Tumatauenga</w:t>
            </w:r>
            <w:proofErr w:type="spellEnd"/>
            <w:r w:rsidRPr="00676AE8">
              <w:rPr>
                <w:rFonts w:ascii="Arial" w:hAnsi="Arial" w:cs="Arial"/>
              </w:rPr>
              <w:t xml:space="preserve"> = God of war and conflict</w:t>
            </w:r>
          </w:p>
          <w:p w:rsidR="008F402E" w:rsidRPr="00676AE8" w:rsidRDefault="008F402E" w:rsidP="001A7D1E">
            <w:pPr>
              <w:ind w:left="360"/>
              <w:rPr>
                <w:rFonts w:ascii="Arial" w:hAnsi="Arial" w:cs="Arial"/>
              </w:rPr>
            </w:pPr>
            <w:proofErr w:type="spellStart"/>
            <w:r w:rsidRPr="00676AE8">
              <w:rPr>
                <w:rFonts w:ascii="Arial" w:hAnsi="Arial" w:cs="Arial"/>
                <w:b/>
              </w:rPr>
              <w:t>Haumai</w:t>
            </w:r>
            <w:r w:rsidRPr="00676AE8">
              <w:rPr>
                <w:rFonts w:ascii="Arial" w:hAnsi="Arial" w:cs="Arial"/>
              </w:rPr>
              <w:t>-</w:t>
            </w:r>
            <w:r w:rsidRPr="00676AE8">
              <w:rPr>
                <w:rFonts w:ascii="Arial" w:hAnsi="Arial" w:cs="Arial"/>
                <w:b/>
              </w:rPr>
              <w:t>tikitiki</w:t>
            </w:r>
            <w:proofErr w:type="spellEnd"/>
            <w:r w:rsidRPr="00676AE8">
              <w:rPr>
                <w:rFonts w:ascii="Arial" w:hAnsi="Arial" w:cs="Arial"/>
              </w:rPr>
              <w:t xml:space="preserve"> = God of food plants/uncultivated plants</w:t>
            </w:r>
          </w:p>
          <w:p w:rsidR="008F402E" w:rsidRPr="00676AE8" w:rsidRDefault="008F402E" w:rsidP="001A7D1E">
            <w:pPr>
              <w:ind w:left="360"/>
              <w:rPr>
                <w:rFonts w:ascii="Arial" w:hAnsi="Arial" w:cs="Arial"/>
              </w:rPr>
            </w:pPr>
            <w:proofErr w:type="spellStart"/>
            <w:r w:rsidRPr="00676AE8">
              <w:rPr>
                <w:rFonts w:ascii="Arial" w:hAnsi="Arial" w:cs="Arial"/>
                <w:b/>
              </w:rPr>
              <w:t>Rongomātāne</w:t>
            </w:r>
            <w:proofErr w:type="spellEnd"/>
            <w:r w:rsidRPr="00676AE8">
              <w:rPr>
                <w:rFonts w:ascii="Arial" w:hAnsi="Arial" w:cs="Arial"/>
              </w:rPr>
              <w:t xml:space="preserve"> = God of peace and cultivated plants</w:t>
            </w:r>
          </w:p>
          <w:p w:rsidR="008F402E" w:rsidRPr="00676AE8" w:rsidRDefault="008F402E" w:rsidP="001A7D1E">
            <w:pPr>
              <w:ind w:left="360"/>
              <w:rPr>
                <w:rFonts w:ascii="Arial" w:hAnsi="Arial" w:cs="Arial"/>
              </w:rPr>
            </w:pPr>
            <w:proofErr w:type="spellStart"/>
            <w:r w:rsidRPr="00676AE8">
              <w:rPr>
                <w:rFonts w:ascii="Arial" w:hAnsi="Arial" w:cs="Arial"/>
                <w:b/>
              </w:rPr>
              <w:t>Papatūānuku</w:t>
            </w:r>
            <w:proofErr w:type="spellEnd"/>
            <w:r w:rsidRPr="00676AE8">
              <w:rPr>
                <w:rFonts w:ascii="Arial" w:hAnsi="Arial" w:cs="Arial"/>
              </w:rPr>
              <w:t xml:space="preserve"> = Earth Mother</w:t>
            </w:r>
          </w:p>
        </w:tc>
        <w:tc>
          <w:tcPr>
            <w:tcW w:w="3118" w:type="dxa"/>
          </w:tcPr>
          <w:p w:rsidR="008F402E" w:rsidRDefault="008F402E" w:rsidP="008F402E">
            <w:pPr>
              <w:pStyle w:val="ListParagraph"/>
              <w:numPr>
                <w:ilvl w:val="0"/>
                <w:numId w:val="2"/>
              </w:numPr>
              <w:ind w:left="371"/>
              <w:rPr>
                <w:rFonts w:ascii="Arial" w:hAnsi="Arial" w:cs="Arial"/>
              </w:rPr>
            </w:pPr>
            <w:r>
              <w:rPr>
                <w:rFonts w:ascii="Arial" w:hAnsi="Arial" w:cs="Arial"/>
              </w:rPr>
              <w:t>Learn the role of family members in the creation story</w:t>
            </w:r>
          </w:p>
          <w:p w:rsidR="008F402E" w:rsidRDefault="008F402E" w:rsidP="001A7D1E">
            <w:pPr>
              <w:pStyle w:val="ListParagraph"/>
              <w:ind w:left="371"/>
              <w:rPr>
                <w:rFonts w:ascii="Arial" w:hAnsi="Arial" w:cs="Arial"/>
              </w:rPr>
            </w:pPr>
          </w:p>
          <w:p w:rsidR="008F402E" w:rsidRPr="004631BE" w:rsidRDefault="008F402E" w:rsidP="008F402E">
            <w:pPr>
              <w:pStyle w:val="ListParagraph"/>
              <w:numPr>
                <w:ilvl w:val="0"/>
                <w:numId w:val="2"/>
              </w:numPr>
              <w:ind w:left="371"/>
              <w:rPr>
                <w:rFonts w:ascii="Arial" w:hAnsi="Arial" w:cs="Arial"/>
              </w:rPr>
            </w:pPr>
            <w:r>
              <w:rPr>
                <w:rFonts w:ascii="Arial" w:hAnsi="Arial" w:cs="Arial"/>
              </w:rPr>
              <w:t>Learn about relationships between family members in context of name meanings</w:t>
            </w:r>
          </w:p>
        </w:tc>
        <w:tc>
          <w:tcPr>
            <w:tcW w:w="3875" w:type="dxa"/>
          </w:tcPr>
          <w:p w:rsidR="008F402E" w:rsidRDefault="008F402E" w:rsidP="008F402E">
            <w:pPr>
              <w:pStyle w:val="ListParagraph"/>
              <w:numPr>
                <w:ilvl w:val="0"/>
                <w:numId w:val="1"/>
              </w:numPr>
              <w:ind w:left="318"/>
              <w:rPr>
                <w:rFonts w:ascii="Arial" w:hAnsi="Arial" w:cs="Arial"/>
              </w:rPr>
            </w:pPr>
            <w:r w:rsidRPr="00D57C6D">
              <w:rPr>
                <w:rFonts w:ascii="Arial" w:hAnsi="Arial" w:cs="Arial"/>
                <w:b/>
              </w:rPr>
              <w:t>Talk</w:t>
            </w:r>
            <w:r w:rsidRPr="00676AE8">
              <w:rPr>
                <w:rFonts w:ascii="Arial" w:hAnsi="Arial" w:cs="Arial"/>
              </w:rPr>
              <w:t xml:space="preserve"> about the role of each family member in the </w:t>
            </w:r>
            <w:proofErr w:type="spellStart"/>
            <w:r w:rsidRPr="00676AE8">
              <w:rPr>
                <w:rFonts w:ascii="Arial" w:hAnsi="Arial" w:cs="Arial"/>
              </w:rPr>
              <w:t>waiata</w:t>
            </w:r>
            <w:proofErr w:type="spellEnd"/>
            <w:r w:rsidRPr="00676AE8">
              <w:rPr>
                <w:rFonts w:ascii="Arial" w:hAnsi="Arial" w:cs="Arial"/>
              </w:rPr>
              <w:t xml:space="preserve"> (</w:t>
            </w:r>
            <w:proofErr w:type="spellStart"/>
            <w:r w:rsidRPr="00676AE8">
              <w:rPr>
                <w:rFonts w:ascii="Arial" w:hAnsi="Arial" w:cs="Arial"/>
              </w:rPr>
              <w:t>i.e</w:t>
            </w:r>
            <w:proofErr w:type="spellEnd"/>
            <w:r w:rsidRPr="00676AE8">
              <w:rPr>
                <w:rFonts w:ascii="Arial" w:hAnsi="Arial" w:cs="Arial"/>
              </w:rPr>
              <w:t xml:space="preserve"> </w:t>
            </w:r>
            <w:proofErr w:type="spellStart"/>
            <w:r w:rsidRPr="00676AE8">
              <w:rPr>
                <w:rFonts w:ascii="Arial" w:hAnsi="Arial" w:cs="Arial"/>
              </w:rPr>
              <w:t>Papatūānuku</w:t>
            </w:r>
            <w:proofErr w:type="spellEnd"/>
            <w:r w:rsidRPr="00676AE8">
              <w:rPr>
                <w:rFonts w:ascii="Arial" w:hAnsi="Arial" w:cs="Arial"/>
              </w:rPr>
              <w:t xml:space="preserve"> is earth mother. What does that look like? Sound like etc.</w:t>
            </w:r>
            <w:r>
              <w:rPr>
                <w:rFonts w:ascii="Arial" w:hAnsi="Arial" w:cs="Arial"/>
              </w:rPr>
              <w:t>)</w:t>
            </w:r>
          </w:p>
          <w:p w:rsidR="008F402E" w:rsidRDefault="008F402E" w:rsidP="001A7D1E">
            <w:pPr>
              <w:pStyle w:val="ListParagraph"/>
              <w:ind w:left="318"/>
              <w:rPr>
                <w:rFonts w:ascii="Arial" w:hAnsi="Arial" w:cs="Arial"/>
              </w:rPr>
            </w:pPr>
          </w:p>
          <w:p w:rsidR="008F402E" w:rsidRDefault="008F402E" w:rsidP="008F402E">
            <w:pPr>
              <w:pStyle w:val="ListParagraph"/>
              <w:numPr>
                <w:ilvl w:val="0"/>
                <w:numId w:val="1"/>
              </w:numPr>
              <w:ind w:left="318"/>
              <w:rPr>
                <w:rFonts w:ascii="Arial" w:hAnsi="Arial" w:cs="Arial"/>
              </w:rPr>
            </w:pPr>
            <w:r>
              <w:rPr>
                <w:rFonts w:ascii="Arial" w:hAnsi="Arial" w:cs="Arial"/>
                <w:b/>
              </w:rPr>
              <w:t>C</w:t>
            </w:r>
            <w:r w:rsidRPr="00D57C6D">
              <w:rPr>
                <w:rFonts w:ascii="Arial" w:hAnsi="Arial" w:cs="Arial"/>
                <w:b/>
              </w:rPr>
              <w:t>reate</w:t>
            </w:r>
            <w:r w:rsidRPr="00676AE8">
              <w:rPr>
                <w:rFonts w:ascii="Arial" w:hAnsi="Arial" w:cs="Arial"/>
              </w:rPr>
              <w:t xml:space="preserve"> </w:t>
            </w:r>
            <w:r w:rsidRPr="00D57C6D">
              <w:rPr>
                <w:rFonts w:ascii="Arial" w:hAnsi="Arial" w:cs="Arial"/>
                <w:b/>
              </w:rPr>
              <w:t>actions</w:t>
            </w:r>
            <w:r w:rsidRPr="00676AE8">
              <w:rPr>
                <w:rFonts w:ascii="Arial" w:hAnsi="Arial" w:cs="Arial"/>
              </w:rPr>
              <w:t xml:space="preserve"> to go with </w:t>
            </w:r>
            <w:r>
              <w:rPr>
                <w:rFonts w:ascii="Arial" w:hAnsi="Arial" w:cs="Arial"/>
              </w:rPr>
              <w:t xml:space="preserve">the </w:t>
            </w:r>
            <w:proofErr w:type="spellStart"/>
            <w:r>
              <w:rPr>
                <w:rFonts w:ascii="Arial" w:hAnsi="Arial" w:cs="Arial"/>
              </w:rPr>
              <w:t>waiata</w:t>
            </w:r>
            <w:proofErr w:type="spellEnd"/>
            <w:r>
              <w:rPr>
                <w:rFonts w:ascii="Arial" w:hAnsi="Arial" w:cs="Arial"/>
              </w:rPr>
              <w:t xml:space="preserve"> </w:t>
            </w:r>
            <w:r w:rsidRPr="00676AE8">
              <w:rPr>
                <w:rFonts w:ascii="Arial" w:hAnsi="Arial" w:cs="Arial"/>
              </w:rPr>
              <w:t xml:space="preserve">(i.e. what movement represents </w:t>
            </w:r>
            <w:proofErr w:type="spellStart"/>
            <w:r w:rsidRPr="00676AE8">
              <w:rPr>
                <w:rFonts w:ascii="Arial" w:hAnsi="Arial" w:cs="Arial"/>
              </w:rPr>
              <w:t>Tangaroa</w:t>
            </w:r>
            <w:proofErr w:type="spellEnd"/>
            <w:r w:rsidRPr="00676AE8">
              <w:rPr>
                <w:rFonts w:ascii="Arial" w:hAnsi="Arial" w:cs="Arial"/>
              </w:rPr>
              <w:t xml:space="preserve"> God of the sea? – let children decide actions.</w:t>
            </w:r>
            <w:r>
              <w:rPr>
                <w:rFonts w:ascii="Arial" w:hAnsi="Arial" w:cs="Arial"/>
              </w:rPr>
              <w:t xml:space="preserve"> (music/dance/drama links)</w:t>
            </w:r>
          </w:p>
          <w:p w:rsidR="008F402E" w:rsidRPr="000E02CD" w:rsidRDefault="008F402E" w:rsidP="001A7D1E">
            <w:pPr>
              <w:pStyle w:val="ListParagraph"/>
              <w:rPr>
                <w:rFonts w:ascii="Arial" w:hAnsi="Arial" w:cs="Arial"/>
              </w:rPr>
            </w:pPr>
          </w:p>
          <w:p w:rsidR="008F402E" w:rsidRDefault="008F402E" w:rsidP="008F402E">
            <w:pPr>
              <w:pStyle w:val="ListParagraph"/>
              <w:numPr>
                <w:ilvl w:val="0"/>
                <w:numId w:val="1"/>
              </w:numPr>
              <w:ind w:left="318"/>
              <w:rPr>
                <w:rFonts w:ascii="Arial" w:hAnsi="Arial" w:cs="Arial"/>
              </w:rPr>
            </w:pPr>
            <w:r w:rsidRPr="007B45D0">
              <w:rPr>
                <w:rFonts w:ascii="Arial" w:hAnsi="Arial" w:cs="Arial"/>
                <w:b/>
              </w:rPr>
              <w:t>Act</w:t>
            </w:r>
            <w:r>
              <w:rPr>
                <w:rFonts w:ascii="Arial" w:hAnsi="Arial" w:cs="Arial"/>
              </w:rPr>
              <w:t xml:space="preserve"> </w:t>
            </w:r>
            <w:r w:rsidRPr="007B45D0">
              <w:rPr>
                <w:rFonts w:ascii="Arial" w:hAnsi="Arial" w:cs="Arial"/>
                <w:b/>
              </w:rPr>
              <w:t>in</w:t>
            </w:r>
            <w:r>
              <w:rPr>
                <w:rFonts w:ascii="Arial" w:hAnsi="Arial" w:cs="Arial"/>
              </w:rPr>
              <w:t xml:space="preserve"> </w:t>
            </w:r>
            <w:r w:rsidRPr="007B45D0">
              <w:rPr>
                <w:rFonts w:ascii="Arial" w:hAnsi="Arial" w:cs="Arial"/>
                <w:b/>
              </w:rPr>
              <w:t>small</w:t>
            </w:r>
            <w:r>
              <w:rPr>
                <w:rFonts w:ascii="Arial" w:hAnsi="Arial" w:cs="Arial"/>
              </w:rPr>
              <w:t xml:space="preserve"> </w:t>
            </w:r>
            <w:r w:rsidRPr="007B45D0">
              <w:rPr>
                <w:rFonts w:ascii="Arial" w:hAnsi="Arial" w:cs="Arial"/>
                <w:b/>
              </w:rPr>
              <w:t>groups</w:t>
            </w:r>
            <w:r>
              <w:rPr>
                <w:rFonts w:ascii="Arial" w:hAnsi="Arial" w:cs="Arial"/>
              </w:rPr>
              <w:t xml:space="preserve"> to role play relationships between family members</w:t>
            </w:r>
          </w:p>
          <w:p w:rsidR="008F402E" w:rsidRPr="00676AE8" w:rsidRDefault="008F402E" w:rsidP="001A7D1E">
            <w:pPr>
              <w:pStyle w:val="ListParagraph"/>
              <w:ind w:left="318"/>
              <w:rPr>
                <w:rFonts w:ascii="Arial" w:hAnsi="Arial" w:cs="Arial"/>
              </w:rPr>
            </w:pPr>
          </w:p>
          <w:p w:rsidR="008F402E" w:rsidRPr="000E02CD" w:rsidRDefault="008F402E" w:rsidP="008F402E">
            <w:pPr>
              <w:pStyle w:val="ListParagraph"/>
              <w:numPr>
                <w:ilvl w:val="0"/>
                <w:numId w:val="1"/>
              </w:numPr>
              <w:ind w:left="318"/>
              <w:rPr>
                <w:rFonts w:ascii="Arial" w:hAnsi="Arial" w:cs="Arial"/>
              </w:rPr>
            </w:pPr>
            <w:r>
              <w:rPr>
                <w:rFonts w:ascii="Arial" w:hAnsi="Arial" w:cs="Arial"/>
                <w:b/>
              </w:rPr>
              <w:t>D</w:t>
            </w:r>
            <w:r w:rsidRPr="000E02CD">
              <w:rPr>
                <w:rFonts w:ascii="Arial" w:hAnsi="Arial" w:cs="Arial"/>
                <w:b/>
              </w:rPr>
              <w:t xml:space="preserve">raw </w:t>
            </w:r>
            <w:r w:rsidRPr="000E02CD">
              <w:rPr>
                <w:rFonts w:ascii="Arial" w:hAnsi="Arial" w:cs="Arial"/>
              </w:rPr>
              <w:t xml:space="preserve">pictures based on name meanings i.e. what pictures, symbols or words would represent </w:t>
            </w:r>
            <w:proofErr w:type="spellStart"/>
            <w:r w:rsidRPr="000E02CD">
              <w:rPr>
                <w:rFonts w:ascii="Arial" w:hAnsi="Arial" w:cs="Arial"/>
              </w:rPr>
              <w:t>Tāwhirimatea</w:t>
            </w:r>
            <w:proofErr w:type="spellEnd"/>
            <w:r w:rsidRPr="000E02CD">
              <w:rPr>
                <w:rFonts w:ascii="Arial" w:hAnsi="Arial" w:cs="Arial"/>
              </w:rPr>
              <w:t xml:space="preserve"> or </w:t>
            </w:r>
            <w:proofErr w:type="spellStart"/>
            <w:r w:rsidRPr="000E02CD">
              <w:rPr>
                <w:rFonts w:ascii="Arial" w:hAnsi="Arial" w:cs="Arial"/>
              </w:rPr>
              <w:t>Rongomātāne</w:t>
            </w:r>
            <w:proofErr w:type="spellEnd"/>
            <w:r w:rsidRPr="000E02CD">
              <w:rPr>
                <w:rFonts w:ascii="Arial" w:hAnsi="Arial" w:cs="Arial"/>
              </w:rPr>
              <w:t>?</w:t>
            </w:r>
          </w:p>
          <w:p w:rsidR="008F402E" w:rsidRDefault="008F402E" w:rsidP="001A7D1E">
            <w:pPr>
              <w:pStyle w:val="ListParagraph"/>
              <w:ind w:left="318"/>
              <w:rPr>
                <w:rFonts w:ascii="Arial" w:hAnsi="Arial" w:cs="Arial"/>
              </w:rPr>
            </w:pPr>
          </w:p>
        </w:tc>
      </w:tr>
      <w:tr w:rsidR="008F402E" w:rsidRPr="00B6294D" w:rsidTr="001A7D1E">
        <w:tc>
          <w:tcPr>
            <w:tcW w:w="3361" w:type="dxa"/>
          </w:tcPr>
          <w:p w:rsidR="008F402E" w:rsidRPr="008F402E" w:rsidRDefault="008F402E" w:rsidP="008F402E">
            <w:pPr>
              <w:pStyle w:val="ListParagraph"/>
              <w:numPr>
                <w:ilvl w:val="0"/>
                <w:numId w:val="4"/>
              </w:numPr>
              <w:ind w:left="418"/>
              <w:rPr>
                <w:rFonts w:ascii="Arial" w:hAnsi="Arial" w:cs="Arial"/>
              </w:rPr>
            </w:pPr>
            <w:r w:rsidRPr="008F402E">
              <w:rPr>
                <w:rFonts w:ascii="Arial" w:hAnsi="Arial" w:cs="Arial"/>
              </w:rPr>
              <w:t xml:space="preserve">The whanau cut-outs from the book  </w:t>
            </w:r>
          </w:p>
          <w:p w:rsidR="008F402E" w:rsidRDefault="008F402E" w:rsidP="008F402E">
            <w:pPr>
              <w:rPr>
                <w:rFonts w:ascii="Arial" w:hAnsi="Arial" w:cs="Arial"/>
              </w:rPr>
            </w:pPr>
          </w:p>
          <w:p w:rsidR="008F402E" w:rsidRDefault="008F402E" w:rsidP="008F402E">
            <w:pPr>
              <w:rPr>
                <w:rFonts w:ascii="Arial" w:hAnsi="Arial" w:cs="Arial"/>
              </w:rPr>
            </w:pPr>
          </w:p>
          <w:p w:rsidR="008F402E" w:rsidRPr="008F402E" w:rsidRDefault="008F402E" w:rsidP="008F402E">
            <w:pPr>
              <w:rPr>
                <w:rFonts w:ascii="Arial" w:hAnsi="Arial" w:cs="Arial"/>
              </w:rPr>
            </w:pPr>
          </w:p>
        </w:tc>
        <w:tc>
          <w:tcPr>
            <w:tcW w:w="3118" w:type="dxa"/>
          </w:tcPr>
          <w:p w:rsidR="008F402E" w:rsidRDefault="008F402E" w:rsidP="008F402E">
            <w:pPr>
              <w:pStyle w:val="ListParagraph"/>
              <w:numPr>
                <w:ilvl w:val="0"/>
                <w:numId w:val="2"/>
              </w:numPr>
              <w:ind w:left="371"/>
              <w:rPr>
                <w:rFonts w:ascii="Arial" w:hAnsi="Arial" w:cs="Arial"/>
              </w:rPr>
            </w:pPr>
            <w:r w:rsidRPr="00213854">
              <w:rPr>
                <w:rFonts w:ascii="Arial" w:hAnsi="Arial" w:cs="Arial"/>
              </w:rPr>
              <w:lastRenderedPageBreak/>
              <w:t xml:space="preserve">Creating a visual connection </w:t>
            </w:r>
            <w:r>
              <w:rPr>
                <w:rFonts w:ascii="Arial" w:hAnsi="Arial" w:cs="Arial"/>
              </w:rPr>
              <w:t xml:space="preserve">for family members when singing </w:t>
            </w:r>
            <w:r>
              <w:rPr>
                <w:rFonts w:ascii="Arial" w:hAnsi="Arial" w:cs="Arial"/>
              </w:rPr>
              <w:lastRenderedPageBreak/>
              <w:t xml:space="preserve">the </w:t>
            </w:r>
            <w:proofErr w:type="spellStart"/>
            <w:r>
              <w:rPr>
                <w:rFonts w:ascii="Arial" w:hAnsi="Arial" w:cs="Arial"/>
              </w:rPr>
              <w:t>waiata</w:t>
            </w:r>
            <w:proofErr w:type="spellEnd"/>
            <w:r>
              <w:rPr>
                <w:rFonts w:ascii="Arial" w:hAnsi="Arial" w:cs="Arial"/>
              </w:rPr>
              <w:t xml:space="preserve"> </w:t>
            </w:r>
          </w:p>
          <w:p w:rsidR="008F402E" w:rsidRPr="00213854" w:rsidRDefault="008F402E" w:rsidP="001A7D1E">
            <w:pPr>
              <w:pStyle w:val="ListParagraph"/>
              <w:ind w:left="371"/>
              <w:rPr>
                <w:rFonts w:ascii="Arial" w:hAnsi="Arial" w:cs="Arial"/>
              </w:rPr>
            </w:pPr>
          </w:p>
        </w:tc>
        <w:tc>
          <w:tcPr>
            <w:tcW w:w="3875" w:type="dxa"/>
          </w:tcPr>
          <w:p w:rsidR="008F402E" w:rsidRDefault="008F402E" w:rsidP="008F402E">
            <w:pPr>
              <w:pStyle w:val="ListParagraph"/>
              <w:numPr>
                <w:ilvl w:val="0"/>
                <w:numId w:val="6"/>
              </w:numPr>
              <w:ind w:left="318"/>
              <w:rPr>
                <w:rFonts w:ascii="Arial" w:hAnsi="Arial" w:cs="Arial"/>
              </w:rPr>
            </w:pPr>
            <w:r>
              <w:rPr>
                <w:rFonts w:ascii="Arial" w:hAnsi="Arial" w:cs="Arial"/>
              </w:rPr>
              <w:lastRenderedPageBreak/>
              <w:t xml:space="preserve">Using cut outs with </w:t>
            </w:r>
            <w:proofErr w:type="spellStart"/>
            <w:r>
              <w:rPr>
                <w:rFonts w:ascii="Arial" w:hAnsi="Arial" w:cs="Arial"/>
              </w:rPr>
              <w:t>waiata</w:t>
            </w:r>
            <w:proofErr w:type="spellEnd"/>
            <w:r>
              <w:rPr>
                <w:rFonts w:ascii="Arial" w:hAnsi="Arial" w:cs="Arial"/>
              </w:rPr>
              <w:t xml:space="preserve"> sheet on the whiteboard</w:t>
            </w:r>
          </w:p>
          <w:p w:rsidR="008F402E" w:rsidRPr="00EE2FC4" w:rsidRDefault="008F402E" w:rsidP="008F402E">
            <w:pPr>
              <w:pStyle w:val="ListParagraph"/>
              <w:numPr>
                <w:ilvl w:val="0"/>
                <w:numId w:val="6"/>
              </w:numPr>
              <w:ind w:left="318"/>
              <w:rPr>
                <w:rFonts w:ascii="Arial" w:hAnsi="Arial" w:cs="Arial"/>
              </w:rPr>
            </w:pPr>
            <w:r w:rsidRPr="00EE2FC4">
              <w:rPr>
                <w:rFonts w:ascii="Arial" w:hAnsi="Arial" w:cs="Arial"/>
              </w:rPr>
              <w:t xml:space="preserve">Students hold cut outs – stand </w:t>
            </w:r>
            <w:r w:rsidRPr="00EE2FC4">
              <w:rPr>
                <w:rFonts w:ascii="Arial" w:hAnsi="Arial" w:cs="Arial"/>
              </w:rPr>
              <w:lastRenderedPageBreak/>
              <w:t>up when family member is bein</w:t>
            </w:r>
            <w:r>
              <w:rPr>
                <w:rFonts w:ascii="Arial" w:hAnsi="Arial" w:cs="Arial"/>
              </w:rPr>
              <w:t>g</w:t>
            </w:r>
            <w:r w:rsidRPr="00EE2FC4">
              <w:rPr>
                <w:rFonts w:ascii="Arial" w:hAnsi="Arial" w:cs="Arial"/>
              </w:rPr>
              <w:t xml:space="preserve"> sung about.</w:t>
            </w:r>
          </w:p>
        </w:tc>
      </w:tr>
      <w:tr w:rsidR="008F402E" w:rsidRPr="00B6294D" w:rsidTr="001A7D1E">
        <w:tc>
          <w:tcPr>
            <w:tcW w:w="3361" w:type="dxa"/>
          </w:tcPr>
          <w:p w:rsidR="008F402E" w:rsidRPr="00676AE8" w:rsidRDefault="008F402E" w:rsidP="008F402E">
            <w:pPr>
              <w:pStyle w:val="ListParagraph"/>
              <w:numPr>
                <w:ilvl w:val="0"/>
                <w:numId w:val="8"/>
              </w:numPr>
              <w:ind w:left="418"/>
              <w:rPr>
                <w:rFonts w:ascii="Arial" w:hAnsi="Arial" w:cs="Arial"/>
                <w:b/>
              </w:rPr>
            </w:pPr>
            <w:r w:rsidRPr="00676AE8">
              <w:rPr>
                <w:rFonts w:ascii="Arial" w:hAnsi="Arial" w:cs="Arial"/>
                <w:b/>
              </w:rPr>
              <w:lastRenderedPageBreak/>
              <w:t xml:space="preserve">Internet Resource </w:t>
            </w:r>
          </w:p>
          <w:p w:rsidR="008F402E" w:rsidRPr="00676AE8" w:rsidRDefault="008F402E" w:rsidP="001A7D1E">
            <w:pPr>
              <w:rPr>
                <w:rFonts w:ascii="Arial" w:hAnsi="Arial" w:cs="Arial"/>
                <w:b/>
              </w:rPr>
            </w:pPr>
          </w:p>
          <w:p w:rsidR="008F402E" w:rsidRDefault="008F4C49" w:rsidP="001A7D1E">
            <w:pPr>
              <w:rPr>
                <w:rFonts w:ascii="Arial" w:hAnsi="Arial" w:cs="Arial"/>
                <w:b/>
              </w:rPr>
            </w:pPr>
            <w:hyperlink r:id="rId8" w:history="1">
              <w:r w:rsidR="008F402E" w:rsidRPr="00676AE8">
                <w:rPr>
                  <w:rStyle w:val="Hyperlink"/>
                  <w:rFonts w:ascii="Arial" w:hAnsi="Arial" w:cs="Arial"/>
                  <w:b/>
                </w:rPr>
                <w:t>http://www.maoritube.co.nz/music/tihore-mai-te-rangi-maori-tale-creation/</w:t>
              </w:r>
            </w:hyperlink>
          </w:p>
          <w:p w:rsidR="008F402E" w:rsidRPr="00676AE8" w:rsidRDefault="008F402E" w:rsidP="001A7D1E">
            <w:pPr>
              <w:rPr>
                <w:rFonts w:ascii="Arial" w:hAnsi="Arial" w:cs="Arial"/>
                <w:b/>
              </w:rPr>
            </w:pPr>
          </w:p>
          <w:p w:rsidR="008F402E" w:rsidRDefault="008F402E" w:rsidP="001A7D1E">
            <w:pPr>
              <w:rPr>
                <w:rFonts w:ascii="Arial" w:hAnsi="Arial" w:cs="Arial"/>
              </w:rPr>
            </w:pPr>
            <w:r w:rsidRPr="00CE637D">
              <w:rPr>
                <w:rFonts w:ascii="Arial" w:hAnsi="Arial" w:cs="Arial"/>
              </w:rPr>
              <w:t xml:space="preserve">This is a different </w:t>
            </w:r>
            <w:proofErr w:type="spellStart"/>
            <w:r w:rsidRPr="00CE637D">
              <w:rPr>
                <w:rFonts w:ascii="Arial" w:hAnsi="Arial" w:cs="Arial"/>
              </w:rPr>
              <w:t>waiata</w:t>
            </w:r>
            <w:proofErr w:type="spellEnd"/>
            <w:r w:rsidRPr="00CE637D">
              <w:rPr>
                <w:rFonts w:ascii="Arial" w:hAnsi="Arial" w:cs="Arial"/>
              </w:rPr>
              <w:t xml:space="preserve"> with an illustration of I </w:t>
            </w:r>
            <w:proofErr w:type="spellStart"/>
            <w:r w:rsidRPr="00CE637D">
              <w:rPr>
                <w:rFonts w:ascii="Arial" w:hAnsi="Arial" w:cs="Arial"/>
              </w:rPr>
              <w:t>Te</w:t>
            </w:r>
            <w:proofErr w:type="spellEnd"/>
            <w:r w:rsidRPr="00CE637D">
              <w:rPr>
                <w:rFonts w:ascii="Arial" w:hAnsi="Arial" w:cs="Arial"/>
              </w:rPr>
              <w:t xml:space="preserve"> </w:t>
            </w:r>
            <w:proofErr w:type="spellStart"/>
            <w:r w:rsidRPr="00CE637D">
              <w:rPr>
                <w:rFonts w:ascii="Arial" w:hAnsi="Arial" w:cs="Arial"/>
              </w:rPr>
              <w:t>Tīmatanga</w:t>
            </w:r>
            <w:proofErr w:type="spellEnd"/>
            <w:r>
              <w:rPr>
                <w:rFonts w:ascii="Arial" w:hAnsi="Arial" w:cs="Arial"/>
              </w:rPr>
              <w:t xml:space="preserve"> (creation story)</w:t>
            </w:r>
          </w:p>
          <w:p w:rsidR="008F402E" w:rsidRDefault="008F402E" w:rsidP="001A7D1E">
            <w:pPr>
              <w:rPr>
                <w:rFonts w:ascii="Arial" w:hAnsi="Arial" w:cs="Arial"/>
              </w:rPr>
            </w:pPr>
          </w:p>
          <w:p w:rsidR="008F402E" w:rsidRDefault="008F402E" w:rsidP="001A7D1E">
            <w:pPr>
              <w:rPr>
                <w:rFonts w:ascii="Arial" w:hAnsi="Arial" w:cs="Arial"/>
              </w:rPr>
            </w:pPr>
            <w:r>
              <w:rPr>
                <w:rFonts w:ascii="Arial" w:hAnsi="Arial" w:cs="Arial"/>
              </w:rPr>
              <w:t>Explanation of the link to creation story is shown on the link. Older learners working at Level 1 can read/understand the inspiration (i.e. year 6-8 children/adults).</w:t>
            </w:r>
          </w:p>
          <w:p w:rsidR="008F402E" w:rsidRDefault="008F402E" w:rsidP="001A7D1E">
            <w:pPr>
              <w:rPr>
                <w:rFonts w:ascii="Arial" w:hAnsi="Arial" w:cs="Arial"/>
              </w:rPr>
            </w:pPr>
          </w:p>
          <w:p w:rsidR="008F402E" w:rsidRPr="00676AE8" w:rsidRDefault="008F402E" w:rsidP="001A7D1E">
            <w:pPr>
              <w:rPr>
                <w:rFonts w:ascii="Arial" w:hAnsi="Arial" w:cs="Arial"/>
                <w:b/>
              </w:rPr>
            </w:pPr>
          </w:p>
        </w:tc>
        <w:tc>
          <w:tcPr>
            <w:tcW w:w="3118" w:type="dxa"/>
          </w:tcPr>
          <w:p w:rsidR="008F402E" w:rsidRDefault="008F402E" w:rsidP="008F402E">
            <w:pPr>
              <w:pStyle w:val="ListParagraph"/>
              <w:numPr>
                <w:ilvl w:val="0"/>
                <w:numId w:val="2"/>
              </w:numPr>
              <w:ind w:left="459"/>
              <w:rPr>
                <w:rFonts w:ascii="Arial" w:hAnsi="Arial" w:cs="Arial"/>
              </w:rPr>
            </w:pPr>
            <w:r>
              <w:rPr>
                <w:rFonts w:ascii="Arial" w:hAnsi="Arial" w:cs="Arial"/>
              </w:rPr>
              <w:t xml:space="preserve">To show how the same story inspires different </w:t>
            </w:r>
            <w:proofErr w:type="spellStart"/>
            <w:r>
              <w:rPr>
                <w:rFonts w:ascii="Arial" w:hAnsi="Arial" w:cs="Arial"/>
              </w:rPr>
              <w:t>waiata</w:t>
            </w:r>
            <w:proofErr w:type="spellEnd"/>
          </w:p>
          <w:p w:rsidR="008F402E" w:rsidRPr="00CE637D" w:rsidRDefault="008F402E" w:rsidP="001A7D1E">
            <w:pPr>
              <w:pStyle w:val="ListParagraph"/>
              <w:rPr>
                <w:rFonts w:ascii="Arial" w:hAnsi="Arial" w:cs="Arial"/>
              </w:rPr>
            </w:pPr>
          </w:p>
          <w:p w:rsidR="008F402E" w:rsidRPr="00213854" w:rsidRDefault="008F402E" w:rsidP="008F402E">
            <w:pPr>
              <w:pStyle w:val="ListParagraph"/>
              <w:numPr>
                <w:ilvl w:val="0"/>
                <w:numId w:val="2"/>
              </w:numPr>
              <w:ind w:left="459"/>
              <w:rPr>
                <w:rFonts w:ascii="Arial" w:hAnsi="Arial" w:cs="Arial"/>
              </w:rPr>
            </w:pPr>
            <w:r>
              <w:rPr>
                <w:rFonts w:ascii="Arial" w:hAnsi="Arial" w:cs="Arial"/>
              </w:rPr>
              <w:t>To show an artistic interpretation of the creation story as created to music</w:t>
            </w:r>
          </w:p>
        </w:tc>
        <w:tc>
          <w:tcPr>
            <w:tcW w:w="3875" w:type="dxa"/>
          </w:tcPr>
          <w:p w:rsidR="008F402E" w:rsidRDefault="008F402E" w:rsidP="008F402E">
            <w:pPr>
              <w:pStyle w:val="ListParagraph"/>
              <w:numPr>
                <w:ilvl w:val="0"/>
                <w:numId w:val="7"/>
              </w:numPr>
              <w:ind w:left="460"/>
              <w:rPr>
                <w:rFonts w:ascii="Arial" w:hAnsi="Arial" w:cs="Arial"/>
              </w:rPr>
            </w:pPr>
            <w:r w:rsidRPr="00CE637D">
              <w:rPr>
                <w:rFonts w:ascii="Arial" w:hAnsi="Arial" w:cs="Arial"/>
              </w:rPr>
              <w:t>Students</w:t>
            </w:r>
            <w:r>
              <w:rPr>
                <w:rFonts w:ascii="Arial" w:hAnsi="Arial" w:cs="Arial"/>
              </w:rPr>
              <w:t xml:space="preserve"> listen and watch the creation story being presented in sand art</w:t>
            </w:r>
          </w:p>
          <w:p w:rsidR="008F402E" w:rsidRDefault="008F402E" w:rsidP="001A7D1E">
            <w:pPr>
              <w:pStyle w:val="ListParagraph"/>
              <w:ind w:left="460"/>
              <w:rPr>
                <w:rFonts w:ascii="Arial" w:hAnsi="Arial" w:cs="Arial"/>
              </w:rPr>
            </w:pPr>
          </w:p>
          <w:p w:rsidR="008F402E" w:rsidRPr="00CE637D" w:rsidRDefault="008F402E" w:rsidP="008F402E">
            <w:pPr>
              <w:pStyle w:val="ListParagraph"/>
              <w:numPr>
                <w:ilvl w:val="0"/>
                <w:numId w:val="7"/>
              </w:numPr>
              <w:ind w:left="460"/>
              <w:rPr>
                <w:rFonts w:ascii="Arial" w:hAnsi="Arial" w:cs="Arial"/>
              </w:rPr>
            </w:pPr>
            <w:r>
              <w:rPr>
                <w:rFonts w:ascii="Arial" w:hAnsi="Arial" w:cs="Arial"/>
              </w:rPr>
              <w:t>Students create their own art using different materials (i.e. coloured sand or chalk) on concrete.</w:t>
            </w:r>
          </w:p>
        </w:tc>
      </w:tr>
      <w:tr w:rsidR="008F402E" w:rsidRPr="00B6294D" w:rsidTr="001A7D1E">
        <w:tc>
          <w:tcPr>
            <w:tcW w:w="3361" w:type="dxa"/>
          </w:tcPr>
          <w:p w:rsidR="008F402E" w:rsidRPr="00D57C6D" w:rsidRDefault="008F402E" w:rsidP="008F402E">
            <w:pPr>
              <w:pStyle w:val="ListParagraph"/>
              <w:numPr>
                <w:ilvl w:val="0"/>
                <w:numId w:val="9"/>
              </w:numPr>
              <w:ind w:left="418"/>
              <w:rPr>
                <w:rFonts w:ascii="Arial" w:hAnsi="Arial" w:cs="Arial"/>
              </w:rPr>
            </w:pPr>
            <w:r w:rsidRPr="00D57C6D">
              <w:rPr>
                <w:rFonts w:ascii="Arial" w:hAnsi="Arial" w:cs="Arial"/>
                <w:b/>
              </w:rPr>
              <w:t>Together Alone</w:t>
            </w:r>
            <w:r w:rsidRPr="00D57C6D">
              <w:rPr>
                <w:rFonts w:ascii="Arial" w:hAnsi="Arial" w:cs="Arial"/>
              </w:rPr>
              <w:t xml:space="preserve"> </w:t>
            </w:r>
            <w:r w:rsidRPr="00D57C6D">
              <w:rPr>
                <w:rFonts w:ascii="Arial" w:hAnsi="Arial" w:cs="Arial"/>
                <w:b/>
              </w:rPr>
              <w:t>A contemporary song by Crowded House</w:t>
            </w:r>
          </w:p>
          <w:p w:rsidR="008F402E" w:rsidRPr="00D57C6D" w:rsidRDefault="008F402E" w:rsidP="001A7D1E">
            <w:pPr>
              <w:rPr>
                <w:rFonts w:ascii="Arial" w:hAnsi="Arial" w:cs="Arial"/>
                <w:b/>
              </w:rPr>
            </w:pPr>
          </w:p>
          <w:p w:rsidR="008F402E" w:rsidRPr="0074148C" w:rsidRDefault="008F402E" w:rsidP="001A7D1E">
            <w:pPr>
              <w:pStyle w:val="ListParagraph"/>
              <w:ind w:left="418"/>
              <w:rPr>
                <w:rFonts w:ascii="Arial" w:hAnsi="Arial" w:cs="Arial"/>
              </w:rPr>
            </w:pPr>
            <w:r>
              <w:rPr>
                <w:rFonts w:ascii="Arial" w:hAnsi="Arial" w:cs="Arial"/>
              </w:rPr>
              <w:t>(For older learners working at level 2)</w:t>
            </w:r>
          </w:p>
          <w:p w:rsidR="008F402E" w:rsidRDefault="008F402E" w:rsidP="001A7D1E">
            <w:pPr>
              <w:rPr>
                <w:rFonts w:ascii="Arial" w:hAnsi="Arial" w:cs="Arial"/>
              </w:rPr>
            </w:pPr>
            <w:r>
              <w:rPr>
                <w:rFonts w:ascii="Arial" w:hAnsi="Arial" w:cs="Arial"/>
              </w:rPr>
              <w:t>Music/song:</w:t>
            </w:r>
          </w:p>
          <w:p w:rsidR="008F402E" w:rsidRPr="00D57C6D" w:rsidRDefault="008F402E" w:rsidP="001A7D1E">
            <w:pPr>
              <w:rPr>
                <w:rFonts w:ascii="Arial" w:hAnsi="Arial" w:cs="Arial"/>
              </w:rPr>
            </w:pPr>
          </w:p>
          <w:p w:rsidR="008F402E" w:rsidRPr="00D57C6D" w:rsidRDefault="008F4C49" w:rsidP="001A7D1E">
            <w:pPr>
              <w:rPr>
                <w:rFonts w:ascii="Arial" w:hAnsi="Arial" w:cs="Arial"/>
              </w:rPr>
            </w:pPr>
            <w:hyperlink r:id="rId9" w:history="1">
              <w:r w:rsidR="008F402E" w:rsidRPr="00D57C6D">
                <w:rPr>
                  <w:rStyle w:val="Hyperlink"/>
                  <w:rFonts w:ascii="Arial" w:hAnsi="Arial" w:cs="Arial"/>
                </w:rPr>
                <w:t>https://www.youtube.com/watch?v=6clOaNae8sg</w:t>
              </w:r>
            </w:hyperlink>
            <w:r w:rsidR="008F402E" w:rsidRPr="00D57C6D">
              <w:rPr>
                <w:rFonts w:ascii="Arial" w:hAnsi="Arial" w:cs="Arial"/>
              </w:rPr>
              <w:t xml:space="preserve"> </w:t>
            </w:r>
          </w:p>
          <w:p w:rsidR="008F402E" w:rsidRPr="00240505" w:rsidRDefault="008F402E" w:rsidP="001A7D1E">
            <w:pPr>
              <w:rPr>
                <w:rFonts w:ascii="Arial" w:hAnsi="Arial" w:cs="Arial"/>
                <w:b/>
              </w:rPr>
            </w:pPr>
          </w:p>
          <w:p w:rsidR="008F402E" w:rsidRDefault="008F402E" w:rsidP="001A7D1E">
            <w:pPr>
              <w:rPr>
                <w:rFonts w:ascii="Arial" w:hAnsi="Arial" w:cs="Arial"/>
              </w:rPr>
            </w:pPr>
          </w:p>
          <w:p w:rsidR="008F402E" w:rsidRPr="00240505" w:rsidRDefault="008F402E" w:rsidP="001A7D1E">
            <w:pPr>
              <w:rPr>
                <w:rFonts w:ascii="Arial" w:hAnsi="Arial" w:cs="Arial"/>
              </w:rPr>
            </w:pPr>
            <w:r>
              <w:rPr>
                <w:rFonts w:ascii="Arial" w:hAnsi="Arial" w:cs="Arial"/>
              </w:rPr>
              <w:t xml:space="preserve">Lyrics: </w:t>
            </w:r>
            <w:hyperlink r:id="rId10" w:history="1">
              <w:r w:rsidRPr="00E039F4">
                <w:rPr>
                  <w:rStyle w:val="Hyperlink"/>
                  <w:rFonts w:ascii="Arial" w:hAnsi="Arial" w:cs="Arial"/>
                </w:rPr>
                <w:t>http://www.metrolyrics.com/together-alone-lyrics-crowded-house.html</w:t>
              </w:r>
            </w:hyperlink>
            <w:r>
              <w:rPr>
                <w:rFonts w:ascii="Arial" w:hAnsi="Arial" w:cs="Arial"/>
              </w:rPr>
              <w:t xml:space="preserve"> </w:t>
            </w:r>
          </w:p>
          <w:p w:rsidR="008F402E" w:rsidRPr="00240505" w:rsidRDefault="008F402E" w:rsidP="001A7D1E">
            <w:pPr>
              <w:rPr>
                <w:rFonts w:ascii="Arial" w:hAnsi="Arial" w:cs="Arial"/>
                <w:b/>
              </w:rPr>
            </w:pPr>
          </w:p>
          <w:p w:rsidR="008F402E" w:rsidRPr="00676AE8" w:rsidRDefault="008F402E" w:rsidP="001A7D1E">
            <w:pPr>
              <w:pStyle w:val="ListParagraph"/>
              <w:ind w:left="418"/>
              <w:rPr>
                <w:rFonts w:ascii="Arial" w:hAnsi="Arial" w:cs="Arial"/>
                <w:b/>
              </w:rPr>
            </w:pPr>
          </w:p>
        </w:tc>
        <w:tc>
          <w:tcPr>
            <w:tcW w:w="3118" w:type="dxa"/>
          </w:tcPr>
          <w:p w:rsidR="008F402E" w:rsidRDefault="008F402E" w:rsidP="008F402E">
            <w:pPr>
              <w:pStyle w:val="ListParagraph"/>
              <w:numPr>
                <w:ilvl w:val="0"/>
                <w:numId w:val="2"/>
              </w:numPr>
              <w:ind w:left="459"/>
              <w:rPr>
                <w:rFonts w:ascii="Arial" w:hAnsi="Arial" w:cs="Arial"/>
              </w:rPr>
            </w:pPr>
            <w:r>
              <w:rPr>
                <w:rFonts w:ascii="Arial" w:hAnsi="Arial" w:cs="Arial"/>
              </w:rPr>
              <w:t xml:space="preserve">To show how the same story inspires modern song. </w:t>
            </w:r>
          </w:p>
        </w:tc>
        <w:tc>
          <w:tcPr>
            <w:tcW w:w="3875" w:type="dxa"/>
          </w:tcPr>
          <w:p w:rsidR="008F402E" w:rsidRPr="00CE637D" w:rsidRDefault="008F402E" w:rsidP="008F402E">
            <w:pPr>
              <w:pStyle w:val="ListParagraph"/>
              <w:numPr>
                <w:ilvl w:val="0"/>
                <w:numId w:val="7"/>
              </w:numPr>
              <w:ind w:left="318"/>
              <w:rPr>
                <w:rFonts w:ascii="Arial" w:hAnsi="Arial" w:cs="Arial"/>
              </w:rPr>
            </w:pPr>
            <w:r>
              <w:rPr>
                <w:rFonts w:ascii="Arial" w:hAnsi="Arial" w:cs="Arial"/>
              </w:rPr>
              <w:t>Students listen to this song while they do their artwork</w:t>
            </w:r>
          </w:p>
        </w:tc>
      </w:tr>
    </w:tbl>
    <w:p w:rsidR="008F402E" w:rsidRPr="00B6294D" w:rsidRDefault="008F402E" w:rsidP="008F402E">
      <w:pPr>
        <w:rPr>
          <w:rFonts w:ascii="Arial" w:hAnsi="Arial" w:cs="Arial"/>
        </w:rPr>
      </w:pPr>
    </w:p>
    <w:p w:rsidR="00AC70B8" w:rsidRDefault="00AC70B8"/>
    <w:p w:rsidR="008F402E" w:rsidRDefault="008F402E"/>
    <w:p w:rsidR="008F402E" w:rsidRDefault="008F402E"/>
    <w:p w:rsidR="008F402E" w:rsidRDefault="008F402E"/>
    <w:p w:rsidR="008F402E" w:rsidRPr="00D57C6D" w:rsidRDefault="008F402E" w:rsidP="008F402E">
      <w:pPr>
        <w:shd w:val="clear" w:color="auto" w:fill="FFFFFF"/>
        <w:spacing w:before="100" w:beforeAutospacing="1" w:after="100" w:afterAutospacing="1" w:line="312" w:lineRule="atLeast"/>
        <w:jc w:val="center"/>
        <w:rPr>
          <w:rFonts w:ascii="Arial" w:eastAsia="Times New Roman" w:hAnsi="Arial" w:cs="Arial"/>
          <w:b/>
          <w:color w:val="333333"/>
          <w:sz w:val="20"/>
          <w:szCs w:val="20"/>
          <w:lang w:eastAsia="en-NZ"/>
        </w:rPr>
        <w:sectPr w:rsidR="008F402E" w:rsidRPr="00D57C6D" w:rsidSect="00226D5E">
          <w:headerReference w:type="default" r:id="rId11"/>
          <w:footerReference w:type="default" r:id="rId12"/>
          <w:pgSz w:w="11906" w:h="16838"/>
          <w:pgMar w:top="567" w:right="1416" w:bottom="426" w:left="1440" w:header="708" w:footer="708" w:gutter="0"/>
          <w:cols w:space="708"/>
          <w:docGrid w:linePitch="360"/>
        </w:sectPr>
      </w:pPr>
      <w:proofErr w:type="spellStart"/>
      <w:r w:rsidRPr="00D57C6D">
        <w:rPr>
          <w:rFonts w:ascii="Arial" w:hAnsi="Arial" w:cs="Arial"/>
          <w:b/>
        </w:rPr>
        <w:t>Waiata</w:t>
      </w:r>
      <w:proofErr w:type="spellEnd"/>
      <w:r>
        <w:rPr>
          <w:rFonts w:ascii="Arial" w:hAnsi="Arial" w:cs="Arial"/>
          <w:b/>
        </w:rPr>
        <w:t>/songs</w:t>
      </w:r>
      <w:r w:rsidRPr="00D57C6D">
        <w:rPr>
          <w:rFonts w:ascii="Arial" w:hAnsi="Arial" w:cs="Arial"/>
          <w:b/>
        </w:rPr>
        <w:t xml:space="preserve"> inspired by the Creation story</w:t>
      </w:r>
    </w:p>
    <w:p w:rsidR="008F402E" w:rsidRPr="00240505" w:rsidRDefault="008F402E" w:rsidP="008F402E">
      <w:pPr>
        <w:shd w:val="clear" w:color="auto" w:fill="FFFFFF"/>
        <w:spacing w:before="100" w:beforeAutospacing="1" w:after="100" w:afterAutospacing="1" w:line="312" w:lineRule="atLeast"/>
        <w:rPr>
          <w:rFonts w:ascii="Arial" w:eastAsia="Times New Roman" w:hAnsi="Arial" w:cs="Arial"/>
          <w:b/>
          <w:color w:val="333333"/>
          <w:sz w:val="20"/>
          <w:szCs w:val="20"/>
          <w:lang w:eastAsia="en-NZ"/>
        </w:rPr>
      </w:pPr>
      <w:r w:rsidRPr="00240505">
        <w:rPr>
          <w:rFonts w:ascii="Arial" w:eastAsia="Times New Roman" w:hAnsi="Arial" w:cs="Arial"/>
          <w:b/>
          <w:color w:val="333333"/>
          <w:sz w:val="20"/>
          <w:szCs w:val="20"/>
          <w:lang w:eastAsia="en-NZ"/>
        </w:rPr>
        <w:lastRenderedPageBreak/>
        <w:t>Together Alone by Crowded House</w:t>
      </w:r>
    </w:p>
    <w:p w:rsidR="008F402E" w:rsidRPr="00240505" w:rsidRDefault="008F402E" w:rsidP="008F402E">
      <w:pPr>
        <w:shd w:val="clear" w:color="auto" w:fill="FFFFFF"/>
        <w:spacing w:before="100" w:beforeAutospacing="1" w:after="100" w:afterAutospacing="1" w:line="312" w:lineRule="atLeast"/>
        <w:rPr>
          <w:rFonts w:ascii="Arial" w:eastAsia="Times New Roman" w:hAnsi="Arial" w:cs="Arial"/>
          <w:color w:val="333333"/>
          <w:sz w:val="20"/>
          <w:szCs w:val="20"/>
          <w:lang w:eastAsia="en-NZ"/>
        </w:rPr>
      </w:pPr>
      <w:r w:rsidRPr="00240505">
        <w:rPr>
          <w:rFonts w:ascii="Arial" w:eastAsia="Times New Roman" w:hAnsi="Arial" w:cs="Arial"/>
          <w:color w:val="333333"/>
          <w:sz w:val="20"/>
          <w:szCs w:val="20"/>
          <w:lang w:eastAsia="en-NZ"/>
        </w:rPr>
        <w:t>Together alone</w:t>
      </w:r>
      <w:r w:rsidRPr="00240505">
        <w:rPr>
          <w:rFonts w:ascii="Arial" w:eastAsia="Times New Roman" w:hAnsi="Arial" w:cs="Arial"/>
          <w:color w:val="333333"/>
          <w:sz w:val="20"/>
          <w:szCs w:val="20"/>
          <w:lang w:eastAsia="en-NZ"/>
        </w:rPr>
        <w:br/>
        <w:t>Above and beneath</w:t>
      </w:r>
      <w:r w:rsidRPr="00240505">
        <w:rPr>
          <w:rFonts w:ascii="Arial" w:eastAsia="Times New Roman" w:hAnsi="Arial" w:cs="Arial"/>
          <w:color w:val="333333"/>
          <w:sz w:val="20"/>
          <w:szCs w:val="20"/>
          <w:lang w:eastAsia="en-NZ"/>
        </w:rPr>
        <w:br/>
        <w:t>We were as close</w:t>
      </w:r>
      <w:r w:rsidRPr="00240505">
        <w:rPr>
          <w:rFonts w:ascii="Arial" w:eastAsia="Times New Roman" w:hAnsi="Arial" w:cs="Arial"/>
          <w:color w:val="333333"/>
          <w:sz w:val="20"/>
          <w:szCs w:val="20"/>
          <w:lang w:eastAsia="en-NZ"/>
        </w:rPr>
        <w:br/>
        <w:t>as anyone can be</w:t>
      </w:r>
      <w:r w:rsidRPr="00240505">
        <w:rPr>
          <w:rFonts w:ascii="Arial" w:eastAsia="Times New Roman" w:hAnsi="Arial" w:cs="Arial"/>
          <w:color w:val="333333"/>
          <w:sz w:val="20"/>
          <w:szCs w:val="20"/>
          <w:lang w:eastAsia="en-NZ"/>
        </w:rPr>
        <w:br/>
      </w:r>
      <w:r w:rsidRPr="00240505">
        <w:rPr>
          <w:rFonts w:ascii="Arial" w:eastAsia="Times New Roman" w:hAnsi="Arial" w:cs="Arial"/>
          <w:color w:val="333333"/>
          <w:sz w:val="20"/>
          <w:szCs w:val="20"/>
          <w:lang w:eastAsia="en-NZ"/>
        </w:rPr>
        <w:br/>
        <w:t>Now you are gone</w:t>
      </w:r>
      <w:r w:rsidRPr="00240505">
        <w:rPr>
          <w:rFonts w:ascii="Arial" w:eastAsia="Times New Roman" w:hAnsi="Arial" w:cs="Arial"/>
          <w:color w:val="333333"/>
          <w:sz w:val="20"/>
          <w:szCs w:val="20"/>
          <w:lang w:eastAsia="en-NZ"/>
        </w:rPr>
        <w:br/>
        <w:t>far away from me</w:t>
      </w:r>
      <w:r w:rsidRPr="00240505">
        <w:rPr>
          <w:rFonts w:ascii="Arial" w:eastAsia="Times New Roman" w:hAnsi="Arial" w:cs="Arial"/>
          <w:color w:val="333333"/>
          <w:sz w:val="20"/>
          <w:szCs w:val="20"/>
          <w:lang w:eastAsia="en-NZ"/>
        </w:rPr>
        <w:br/>
        <w:t>As is once</w:t>
      </w:r>
      <w:r w:rsidRPr="00240505">
        <w:rPr>
          <w:rFonts w:ascii="Arial" w:eastAsia="Times New Roman" w:hAnsi="Arial" w:cs="Arial"/>
          <w:color w:val="333333"/>
          <w:sz w:val="20"/>
          <w:szCs w:val="20"/>
          <w:lang w:eastAsia="en-NZ"/>
        </w:rPr>
        <w:br/>
        <w:t>will always be</w:t>
      </w:r>
      <w:r w:rsidRPr="00240505">
        <w:rPr>
          <w:rFonts w:ascii="Arial" w:eastAsia="Times New Roman" w:hAnsi="Arial" w:cs="Arial"/>
          <w:color w:val="333333"/>
          <w:sz w:val="20"/>
          <w:szCs w:val="20"/>
          <w:lang w:eastAsia="en-NZ"/>
        </w:rPr>
        <w:br/>
        <w:t>together alone</w:t>
      </w:r>
      <w:r w:rsidRPr="00240505">
        <w:rPr>
          <w:rFonts w:ascii="Arial" w:eastAsia="Times New Roman" w:hAnsi="Arial" w:cs="Arial"/>
          <w:color w:val="333333"/>
          <w:sz w:val="20"/>
          <w:szCs w:val="20"/>
          <w:lang w:eastAsia="en-NZ"/>
        </w:rPr>
        <w:br/>
      </w:r>
      <w:r w:rsidRPr="00240505">
        <w:rPr>
          <w:rFonts w:ascii="Arial" w:eastAsia="Times New Roman" w:hAnsi="Arial" w:cs="Arial"/>
          <w:color w:val="333333"/>
          <w:sz w:val="20"/>
          <w:szCs w:val="20"/>
          <w:lang w:eastAsia="en-NZ"/>
        </w:rPr>
        <w:br/>
        <w:t>(Maori chorus)</w:t>
      </w:r>
      <w:r w:rsidRPr="00240505">
        <w:rPr>
          <w:rFonts w:ascii="Arial" w:eastAsia="Times New Roman" w:hAnsi="Arial" w:cs="Arial"/>
          <w:color w:val="333333"/>
          <w:sz w:val="20"/>
          <w:szCs w:val="20"/>
          <w:lang w:eastAsia="en-NZ"/>
        </w:rPr>
        <w:br/>
      </w:r>
      <w:proofErr w:type="spellStart"/>
      <w:r w:rsidRPr="00240505">
        <w:rPr>
          <w:rFonts w:ascii="Arial" w:eastAsia="Times New Roman" w:hAnsi="Arial" w:cs="Arial"/>
          <w:color w:val="333333"/>
          <w:sz w:val="20"/>
          <w:szCs w:val="20"/>
          <w:lang w:eastAsia="en-NZ"/>
        </w:rPr>
        <w:t>anei</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ra</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maua</w:t>
      </w:r>
      <w:proofErr w:type="spellEnd"/>
      <w:r w:rsidRPr="00240505">
        <w:rPr>
          <w:rFonts w:ascii="Arial" w:eastAsia="Times New Roman" w:hAnsi="Arial" w:cs="Arial"/>
          <w:color w:val="333333"/>
          <w:sz w:val="20"/>
          <w:szCs w:val="20"/>
          <w:lang w:eastAsia="en-NZ"/>
        </w:rPr>
        <w:t xml:space="preserve"> (here we are together)</w:t>
      </w:r>
      <w:r w:rsidRPr="00240505">
        <w:rPr>
          <w:rFonts w:ascii="Arial" w:eastAsia="Times New Roman" w:hAnsi="Arial" w:cs="Arial"/>
          <w:color w:val="333333"/>
          <w:sz w:val="20"/>
          <w:szCs w:val="20"/>
          <w:lang w:eastAsia="en-NZ"/>
        </w:rPr>
        <w:br/>
        <w:t xml:space="preserve">e </w:t>
      </w:r>
      <w:proofErr w:type="spellStart"/>
      <w:r w:rsidRPr="00240505">
        <w:rPr>
          <w:rFonts w:ascii="Arial" w:eastAsia="Times New Roman" w:hAnsi="Arial" w:cs="Arial"/>
          <w:color w:val="333333"/>
          <w:sz w:val="20"/>
          <w:szCs w:val="20"/>
          <w:lang w:eastAsia="en-NZ"/>
        </w:rPr>
        <w:t>piri</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tahi</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nei</w:t>
      </w:r>
      <w:proofErr w:type="spellEnd"/>
      <w:r w:rsidRPr="00240505">
        <w:rPr>
          <w:rFonts w:ascii="Arial" w:eastAsia="Times New Roman" w:hAnsi="Arial" w:cs="Arial"/>
          <w:color w:val="333333"/>
          <w:sz w:val="20"/>
          <w:szCs w:val="20"/>
          <w:lang w:eastAsia="en-NZ"/>
        </w:rPr>
        <w:t xml:space="preserve"> (in a very close embrace)</w:t>
      </w:r>
      <w:r w:rsidRPr="00240505">
        <w:rPr>
          <w:rFonts w:ascii="Arial" w:eastAsia="Times New Roman" w:hAnsi="Arial" w:cs="Arial"/>
          <w:color w:val="333333"/>
          <w:sz w:val="20"/>
          <w:szCs w:val="20"/>
          <w:lang w:eastAsia="en-NZ"/>
        </w:rPr>
        <w:br/>
        <w:t xml:space="preserve">e </w:t>
      </w:r>
      <w:proofErr w:type="spellStart"/>
      <w:r w:rsidRPr="00240505">
        <w:rPr>
          <w:rFonts w:ascii="Arial" w:eastAsia="Times New Roman" w:hAnsi="Arial" w:cs="Arial"/>
          <w:color w:val="333333"/>
          <w:sz w:val="20"/>
          <w:szCs w:val="20"/>
          <w:lang w:eastAsia="en-NZ"/>
        </w:rPr>
        <w:t>noha</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tahi</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nei</w:t>
      </w:r>
      <w:proofErr w:type="spellEnd"/>
      <w:r w:rsidRPr="00240505">
        <w:rPr>
          <w:rFonts w:ascii="Arial" w:eastAsia="Times New Roman" w:hAnsi="Arial" w:cs="Arial"/>
          <w:color w:val="333333"/>
          <w:sz w:val="20"/>
          <w:szCs w:val="20"/>
          <w:lang w:eastAsia="en-NZ"/>
        </w:rPr>
        <w:t xml:space="preserve"> (being together)</w:t>
      </w:r>
      <w:r w:rsidRPr="00240505">
        <w:rPr>
          <w:rFonts w:ascii="Arial" w:eastAsia="Times New Roman" w:hAnsi="Arial" w:cs="Arial"/>
          <w:color w:val="333333"/>
          <w:sz w:val="20"/>
          <w:szCs w:val="20"/>
          <w:lang w:eastAsia="en-NZ"/>
        </w:rPr>
        <w:br/>
      </w:r>
      <w:proofErr w:type="spellStart"/>
      <w:r w:rsidRPr="00240505">
        <w:rPr>
          <w:rFonts w:ascii="Arial" w:eastAsia="Times New Roman" w:hAnsi="Arial" w:cs="Arial"/>
          <w:color w:val="333333"/>
          <w:sz w:val="20"/>
          <w:szCs w:val="20"/>
          <w:lang w:eastAsia="en-NZ"/>
        </w:rPr>
        <w:t>ko</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maua</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anake</w:t>
      </w:r>
      <w:proofErr w:type="spellEnd"/>
      <w:r w:rsidRPr="00240505">
        <w:rPr>
          <w:rFonts w:ascii="Arial" w:eastAsia="Times New Roman" w:hAnsi="Arial" w:cs="Arial"/>
          <w:color w:val="333333"/>
          <w:sz w:val="20"/>
          <w:szCs w:val="20"/>
          <w:lang w:eastAsia="en-NZ"/>
        </w:rPr>
        <w:t xml:space="preserve"> (just us alone)</w:t>
      </w:r>
      <w:r w:rsidRPr="00240505">
        <w:rPr>
          <w:rFonts w:ascii="Arial" w:eastAsia="Times New Roman" w:hAnsi="Arial" w:cs="Arial"/>
          <w:color w:val="333333"/>
          <w:sz w:val="20"/>
          <w:szCs w:val="20"/>
          <w:lang w:eastAsia="en-NZ"/>
        </w:rPr>
        <w:br/>
      </w:r>
      <w:r w:rsidRPr="00240505">
        <w:rPr>
          <w:rFonts w:ascii="Arial" w:eastAsia="Times New Roman" w:hAnsi="Arial" w:cs="Arial"/>
          <w:color w:val="333333"/>
          <w:sz w:val="20"/>
          <w:szCs w:val="20"/>
          <w:lang w:eastAsia="en-NZ"/>
        </w:rPr>
        <w:br/>
      </w:r>
      <w:proofErr w:type="spellStart"/>
      <w:r w:rsidRPr="00240505">
        <w:rPr>
          <w:rFonts w:ascii="Arial" w:eastAsia="Times New Roman" w:hAnsi="Arial" w:cs="Arial"/>
          <w:color w:val="333333"/>
          <w:sz w:val="20"/>
          <w:szCs w:val="20"/>
          <w:lang w:eastAsia="en-NZ"/>
        </w:rPr>
        <w:t>kei</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runga</w:t>
      </w:r>
      <w:proofErr w:type="spellEnd"/>
      <w:r w:rsidRPr="00240505">
        <w:rPr>
          <w:rFonts w:ascii="Arial" w:eastAsia="Times New Roman" w:hAnsi="Arial" w:cs="Arial"/>
          <w:color w:val="333333"/>
          <w:sz w:val="20"/>
          <w:szCs w:val="20"/>
          <w:lang w:eastAsia="en-NZ"/>
        </w:rPr>
        <w:t xml:space="preserve"> a Rangi (Rangi the sky-father is above)</w:t>
      </w:r>
      <w:r w:rsidRPr="00240505">
        <w:rPr>
          <w:rFonts w:ascii="Arial" w:eastAsia="Times New Roman" w:hAnsi="Arial" w:cs="Arial"/>
          <w:color w:val="333333"/>
          <w:sz w:val="20"/>
          <w:szCs w:val="20"/>
          <w:lang w:eastAsia="en-NZ"/>
        </w:rPr>
        <w:br/>
      </w:r>
      <w:proofErr w:type="spellStart"/>
      <w:r w:rsidRPr="00240505">
        <w:rPr>
          <w:rFonts w:ascii="Arial" w:eastAsia="Times New Roman" w:hAnsi="Arial" w:cs="Arial"/>
          <w:color w:val="333333"/>
          <w:sz w:val="20"/>
          <w:szCs w:val="20"/>
          <w:lang w:eastAsia="en-NZ"/>
        </w:rPr>
        <w:t>ko</w:t>
      </w:r>
      <w:proofErr w:type="spellEnd"/>
      <w:r w:rsidRPr="00240505">
        <w:rPr>
          <w:rFonts w:ascii="Arial" w:eastAsia="Times New Roman" w:hAnsi="Arial" w:cs="Arial"/>
          <w:color w:val="333333"/>
          <w:sz w:val="20"/>
          <w:szCs w:val="20"/>
          <w:lang w:eastAsia="en-NZ"/>
        </w:rPr>
        <w:t xml:space="preserve"> papa Kai </w:t>
      </w:r>
      <w:proofErr w:type="spellStart"/>
      <w:r w:rsidRPr="00240505">
        <w:rPr>
          <w:rFonts w:ascii="Arial" w:eastAsia="Times New Roman" w:hAnsi="Arial" w:cs="Arial"/>
          <w:color w:val="333333"/>
          <w:sz w:val="20"/>
          <w:szCs w:val="20"/>
          <w:lang w:eastAsia="en-NZ"/>
        </w:rPr>
        <w:t>raro</w:t>
      </w:r>
      <w:proofErr w:type="spellEnd"/>
      <w:r w:rsidRPr="00240505">
        <w:rPr>
          <w:rFonts w:ascii="Arial" w:eastAsia="Times New Roman" w:hAnsi="Arial" w:cs="Arial"/>
          <w:color w:val="333333"/>
          <w:sz w:val="20"/>
          <w:szCs w:val="20"/>
          <w:lang w:eastAsia="en-NZ"/>
        </w:rPr>
        <w:t xml:space="preserve"> (the earth mother is below)</w:t>
      </w:r>
      <w:r w:rsidRPr="00240505">
        <w:rPr>
          <w:rFonts w:ascii="Arial" w:eastAsia="Times New Roman" w:hAnsi="Arial" w:cs="Arial"/>
          <w:color w:val="333333"/>
          <w:sz w:val="20"/>
          <w:szCs w:val="20"/>
          <w:lang w:eastAsia="en-NZ"/>
        </w:rPr>
        <w:br/>
        <w:t xml:space="preserve">e </w:t>
      </w:r>
      <w:proofErr w:type="spellStart"/>
      <w:r w:rsidRPr="00240505">
        <w:rPr>
          <w:rFonts w:ascii="Arial" w:eastAsia="Times New Roman" w:hAnsi="Arial" w:cs="Arial"/>
          <w:color w:val="333333"/>
          <w:sz w:val="20"/>
          <w:szCs w:val="20"/>
          <w:lang w:eastAsia="en-NZ"/>
        </w:rPr>
        <w:t>mau</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tonu</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nei</w:t>
      </w:r>
      <w:proofErr w:type="spellEnd"/>
      <w:r w:rsidRPr="00240505">
        <w:rPr>
          <w:rFonts w:ascii="Arial" w:eastAsia="Times New Roman" w:hAnsi="Arial" w:cs="Arial"/>
          <w:color w:val="333333"/>
          <w:sz w:val="20"/>
          <w:szCs w:val="20"/>
          <w:lang w:eastAsia="en-NZ"/>
        </w:rPr>
        <w:t xml:space="preserve"> (our love for one another)</w:t>
      </w:r>
      <w:r w:rsidRPr="00240505">
        <w:rPr>
          <w:rFonts w:ascii="Arial" w:eastAsia="Times New Roman" w:hAnsi="Arial" w:cs="Arial"/>
          <w:color w:val="333333"/>
          <w:sz w:val="20"/>
          <w:szCs w:val="20"/>
          <w:lang w:eastAsia="en-NZ"/>
        </w:rPr>
        <w:br/>
      </w:r>
      <w:proofErr w:type="spellStart"/>
      <w:r w:rsidRPr="00240505">
        <w:rPr>
          <w:rFonts w:ascii="Arial" w:eastAsia="Times New Roman" w:hAnsi="Arial" w:cs="Arial"/>
          <w:color w:val="333333"/>
          <w:sz w:val="20"/>
          <w:szCs w:val="20"/>
          <w:lang w:eastAsia="en-NZ"/>
        </w:rPr>
        <w:t>kia</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mau</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tonu</w:t>
      </w:r>
      <w:proofErr w:type="spellEnd"/>
      <w:r w:rsidRPr="00240505">
        <w:rPr>
          <w:rFonts w:ascii="Arial" w:eastAsia="Times New Roman" w:hAnsi="Arial" w:cs="Arial"/>
          <w:color w:val="333333"/>
          <w:sz w:val="20"/>
          <w:szCs w:val="20"/>
          <w:lang w:eastAsia="en-NZ"/>
        </w:rPr>
        <w:t xml:space="preserve"> </w:t>
      </w:r>
      <w:proofErr w:type="spellStart"/>
      <w:r w:rsidRPr="00240505">
        <w:rPr>
          <w:rFonts w:ascii="Arial" w:eastAsia="Times New Roman" w:hAnsi="Arial" w:cs="Arial"/>
          <w:color w:val="333333"/>
          <w:sz w:val="20"/>
          <w:szCs w:val="20"/>
          <w:lang w:eastAsia="en-NZ"/>
        </w:rPr>
        <w:t>ra</w:t>
      </w:r>
      <w:proofErr w:type="spellEnd"/>
      <w:r w:rsidRPr="00240505">
        <w:rPr>
          <w:rFonts w:ascii="Arial" w:eastAsia="Times New Roman" w:hAnsi="Arial" w:cs="Arial"/>
          <w:color w:val="333333"/>
          <w:sz w:val="20"/>
          <w:szCs w:val="20"/>
          <w:lang w:eastAsia="en-NZ"/>
        </w:rPr>
        <w:t xml:space="preserve"> (is everlasting)</w:t>
      </w:r>
      <w:r w:rsidRPr="00240505">
        <w:rPr>
          <w:rFonts w:ascii="Arial" w:eastAsia="Times New Roman" w:hAnsi="Arial" w:cs="Arial"/>
          <w:color w:val="333333"/>
          <w:sz w:val="20"/>
          <w:szCs w:val="20"/>
          <w:lang w:eastAsia="en-NZ"/>
        </w:rPr>
        <w:br/>
      </w:r>
      <w:r w:rsidRPr="00240505">
        <w:rPr>
          <w:rFonts w:ascii="Arial" w:eastAsia="Times New Roman" w:hAnsi="Arial" w:cs="Arial"/>
          <w:color w:val="333333"/>
          <w:sz w:val="20"/>
          <w:szCs w:val="20"/>
          <w:lang w:eastAsia="en-NZ"/>
        </w:rPr>
        <w:br/>
        <w:t>Together alone</w:t>
      </w:r>
      <w:r w:rsidRPr="00240505">
        <w:rPr>
          <w:rFonts w:ascii="Arial" w:eastAsia="Times New Roman" w:hAnsi="Arial" w:cs="Arial"/>
          <w:color w:val="333333"/>
          <w:sz w:val="20"/>
          <w:szCs w:val="20"/>
          <w:lang w:eastAsia="en-NZ"/>
        </w:rPr>
        <w:br/>
        <w:t>Shallow and deep</w:t>
      </w:r>
      <w:r w:rsidRPr="00240505">
        <w:rPr>
          <w:rFonts w:ascii="Arial" w:eastAsia="Times New Roman" w:hAnsi="Arial" w:cs="Arial"/>
          <w:color w:val="333333"/>
          <w:sz w:val="20"/>
          <w:szCs w:val="20"/>
          <w:lang w:eastAsia="en-NZ"/>
        </w:rPr>
        <w:br/>
        <w:t>Holding our breath</w:t>
      </w:r>
      <w:r w:rsidRPr="00240505">
        <w:rPr>
          <w:rFonts w:ascii="Arial" w:eastAsia="Times New Roman" w:hAnsi="Arial" w:cs="Arial"/>
          <w:color w:val="333333"/>
          <w:sz w:val="20"/>
          <w:szCs w:val="20"/>
          <w:lang w:eastAsia="en-NZ"/>
        </w:rPr>
        <w:br/>
        <w:t>Paying death no heed</w:t>
      </w:r>
    </w:p>
    <w:p w:rsidR="008F402E" w:rsidRDefault="008F402E" w:rsidP="008F402E">
      <w:pPr>
        <w:shd w:val="clear" w:color="auto" w:fill="FFFFFF"/>
        <w:spacing w:before="100" w:beforeAutospacing="1" w:after="100" w:afterAutospacing="1" w:line="312" w:lineRule="atLeast"/>
        <w:rPr>
          <w:rFonts w:ascii="Arial" w:eastAsia="Times New Roman" w:hAnsi="Arial" w:cs="Arial"/>
          <w:color w:val="333333"/>
          <w:sz w:val="20"/>
          <w:szCs w:val="20"/>
          <w:lang w:eastAsia="en-NZ"/>
        </w:rPr>
      </w:pPr>
      <w:r w:rsidRPr="00240505">
        <w:rPr>
          <w:rFonts w:ascii="Arial" w:eastAsia="Times New Roman" w:hAnsi="Arial" w:cs="Arial"/>
          <w:color w:val="333333"/>
          <w:sz w:val="20"/>
          <w:szCs w:val="20"/>
          <w:lang w:eastAsia="en-NZ"/>
        </w:rPr>
        <w:t>I'm still your friend</w:t>
      </w:r>
      <w:r w:rsidRPr="00240505">
        <w:rPr>
          <w:rFonts w:ascii="Arial" w:eastAsia="Times New Roman" w:hAnsi="Arial" w:cs="Arial"/>
          <w:color w:val="333333"/>
          <w:sz w:val="20"/>
          <w:szCs w:val="20"/>
          <w:lang w:eastAsia="en-NZ"/>
        </w:rPr>
        <w:br/>
        <w:t>when you are in need</w:t>
      </w:r>
      <w:r w:rsidRPr="00240505">
        <w:rPr>
          <w:rFonts w:ascii="Arial" w:eastAsia="Times New Roman" w:hAnsi="Arial" w:cs="Arial"/>
          <w:color w:val="333333"/>
          <w:sz w:val="20"/>
          <w:szCs w:val="20"/>
          <w:lang w:eastAsia="en-NZ"/>
        </w:rPr>
        <w:br/>
      </w:r>
      <w:proofErr w:type="gramStart"/>
      <w:r w:rsidRPr="00240505">
        <w:rPr>
          <w:rFonts w:ascii="Arial" w:eastAsia="Times New Roman" w:hAnsi="Arial" w:cs="Arial"/>
          <w:color w:val="333333"/>
          <w:sz w:val="20"/>
          <w:szCs w:val="20"/>
          <w:lang w:eastAsia="en-NZ"/>
        </w:rPr>
        <w:t>As</w:t>
      </w:r>
      <w:proofErr w:type="gramEnd"/>
      <w:r w:rsidRPr="00240505">
        <w:rPr>
          <w:rFonts w:ascii="Arial" w:eastAsia="Times New Roman" w:hAnsi="Arial" w:cs="Arial"/>
          <w:color w:val="333333"/>
          <w:sz w:val="20"/>
          <w:szCs w:val="20"/>
          <w:lang w:eastAsia="en-NZ"/>
        </w:rPr>
        <w:t xml:space="preserve"> is once</w:t>
      </w:r>
      <w:r w:rsidRPr="00240505">
        <w:rPr>
          <w:rFonts w:ascii="Arial" w:eastAsia="Times New Roman" w:hAnsi="Arial" w:cs="Arial"/>
          <w:color w:val="333333"/>
          <w:sz w:val="20"/>
          <w:szCs w:val="20"/>
          <w:lang w:eastAsia="en-NZ"/>
        </w:rPr>
        <w:br/>
        <w:t>will always be</w:t>
      </w:r>
      <w:r w:rsidRPr="00240505">
        <w:rPr>
          <w:rFonts w:ascii="Arial" w:eastAsia="Times New Roman" w:hAnsi="Arial" w:cs="Arial"/>
          <w:color w:val="333333"/>
          <w:sz w:val="20"/>
          <w:szCs w:val="20"/>
          <w:lang w:eastAsia="en-NZ"/>
        </w:rPr>
        <w:br/>
        <w:t>earth and sky</w:t>
      </w:r>
      <w:r w:rsidRPr="00240505">
        <w:rPr>
          <w:rFonts w:ascii="Arial" w:eastAsia="Times New Roman" w:hAnsi="Arial" w:cs="Arial"/>
          <w:color w:val="333333"/>
          <w:sz w:val="20"/>
          <w:szCs w:val="20"/>
          <w:lang w:eastAsia="en-NZ"/>
        </w:rPr>
        <w:br/>
        <w:t>moon and sea</w:t>
      </w:r>
    </w:p>
    <w:p w:rsidR="008F402E" w:rsidRPr="00D57C6D" w:rsidRDefault="008F402E" w:rsidP="008F402E">
      <w:pPr>
        <w:rPr>
          <w:rFonts w:ascii="Arial" w:hAnsi="Arial" w:cs="Arial"/>
          <w:sz w:val="20"/>
        </w:rPr>
      </w:pPr>
      <w:r>
        <w:rPr>
          <w:rFonts w:ascii="Arial" w:hAnsi="Arial" w:cs="Arial"/>
          <w:sz w:val="20"/>
        </w:rPr>
        <w:t xml:space="preserve">Reference: </w:t>
      </w:r>
      <w:hyperlink r:id="rId13" w:history="1">
        <w:r w:rsidRPr="00D57C6D">
          <w:rPr>
            <w:rStyle w:val="Hyperlink"/>
            <w:rFonts w:ascii="Arial" w:hAnsi="Arial" w:cs="Arial"/>
            <w:sz w:val="20"/>
          </w:rPr>
          <w:t>http://www.metrolyrics.com</w:t>
        </w:r>
      </w:hyperlink>
      <w:r w:rsidRPr="00D57C6D">
        <w:rPr>
          <w:rFonts w:ascii="Arial" w:hAnsi="Arial" w:cs="Arial"/>
          <w:sz w:val="20"/>
        </w:rPr>
        <w:t xml:space="preserve"> </w:t>
      </w:r>
    </w:p>
    <w:p w:rsidR="008F402E" w:rsidRDefault="008F402E" w:rsidP="008F402E">
      <w:pPr>
        <w:jc w:val="both"/>
        <w:rPr>
          <w:rFonts w:ascii="Arial" w:hAnsi="Arial" w:cs="Arial"/>
          <w:b/>
          <w:sz w:val="20"/>
        </w:rPr>
      </w:pPr>
    </w:p>
    <w:p w:rsidR="008F402E" w:rsidRDefault="008F402E" w:rsidP="008F402E">
      <w:pPr>
        <w:jc w:val="both"/>
        <w:rPr>
          <w:rFonts w:ascii="Arial" w:hAnsi="Arial" w:cs="Arial"/>
          <w:b/>
          <w:sz w:val="20"/>
        </w:rPr>
      </w:pPr>
      <w:proofErr w:type="spellStart"/>
      <w:r w:rsidRPr="00240505">
        <w:rPr>
          <w:rFonts w:ascii="Arial" w:hAnsi="Arial" w:cs="Arial"/>
          <w:b/>
          <w:sz w:val="20"/>
        </w:rPr>
        <w:t>T</w:t>
      </w:r>
      <w:r>
        <w:rPr>
          <w:rFonts w:ascii="Arial" w:hAnsi="Arial" w:cs="Arial"/>
          <w:b/>
          <w:sz w:val="20"/>
        </w:rPr>
        <w:t>i</w:t>
      </w:r>
      <w:r w:rsidRPr="00240505">
        <w:rPr>
          <w:rFonts w:ascii="Arial" w:hAnsi="Arial" w:cs="Arial"/>
          <w:b/>
          <w:sz w:val="20"/>
        </w:rPr>
        <w:t>hore</w:t>
      </w:r>
      <w:proofErr w:type="spellEnd"/>
      <w:r w:rsidRPr="00240505">
        <w:rPr>
          <w:rFonts w:ascii="Arial" w:hAnsi="Arial" w:cs="Arial"/>
          <w:b/>
          <w:sz w:val="20"/>
        </w:rPr>
        <w:t xml:space="preserve"> Mai </w:t>
      </w:r>
      <w:proofErr w:type="spellStart"/>
      <w:proofErr w:type="gramStart"/>
      <w:r w:rsidRPr="00240505">
        <w:rPr>
          <w:rFonts w:ascii="Arial" w:hAnsi="Arial" w:cs="Arial"/>
          <w:b/>
          <w:sz w:val="20"/>
        </w:rPr>
        <w:t>te</w:t>
      </w:r>
      <w:proofErr w:type="spellEnd"/>
      <w:proofErr w:type="gramEnd"/>
      <w:r w:rsidRPr="00240505">
        <w:rPr>
          <w:rFonts w:ascii="Arial" w:hAnsi="Arial" w:cs="Arial"/>
          <w:b/>
          <w:sz w:val="20"/>
        </w:rPr>
        <w:t xml:space="preserve"> Rangi</w:t>
      </w:r>
    </w:p>
    <w:p w:rsidR="008F402E" w:rsidRPr="00D57C6D" w:rsidRDefault="008F402E" w:rsidP="008F402E">
      <w:pPr>
        <w:shd w:val="clear" w:color="auto" w:fill="FFFFFF"/>
        <w:spacing w:after="375" w:line="240" w:lineRule="auto"/>
        <w:rPr>
          <w:rFonts w:ascii="Arial" w:eastAsia="Times New Roman" w:hAnsi="Arial" w:cs="Arial"/>
          <w:color w:val="333333"/>
          <w:sz w:val="20"/>
          <w:szCs w:val="20"/>
          <w:lang w:eastAsia="en-NZ"/>
        </w:rPr>
      </w:pPr>
      <w:proofErr w:type="spellStart"/>
      <w:r w:rsidRPr="00D57C6D">
        <w:rPr>
          <w:rFonts w:ascii="Arial" w:eastAsia="Times New Roman" w:hAnsi="Arial" w:cs="Arial"/>
          <w:color w:val="333333"/>
          <w:sz w:val="20"/>
          <w:szCs w:val="20"/>
          <w:lang w:eastAsia="en-NZ"/>
        </w:rPr>
        <w:t>Tihore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mai</w:t>
      </w:r>
      <w:proofErr w:type="spellEnd"/>
      <w:r w:rsidRPr="00D57C6D">
        <w:rPr>
          <w:rFonts w:ascii="Arial" w:eastAsia="Times New Roman" w:hAnsi="Arial" w:cs="Arial"/>
          <w:color w:val="333333"/>
          <w:sz w:val="20"/>
          <w:szCs w:val="20"/>
          <w:lang w:eastAsia="en-NZ"/>
        </w:rPr>
        <w:t xml:space="preserve"> </w:t>
      </w:r>
      <w:proofErr w:type="spellStart"/>
      <w:proofErr w:type="gramStart"/>
      <w:r w:rsidRPr="00D57C6D">
        <w:rPr>
          <w:rFonts w:ascii="Arial" w:eastAsia="Times New Roman" w:hAnsi="Arial" w:cs="Arial"/>
          <w:color w:val="333333"/>
          <w:sz w:val="20"/>
          <w:szCs w:val="20"/>
          <w:lang w:eastAsia="en-NZ"/>
        </w:rPr>
        <w:t>te</w:t>
      </w:r>
      <w:proofErr w:type="spellEnd"/>
      <w:proofErr w:type="gram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rangi</w:t>
      </w:r>
      <w:proofErr w:type="spellEnd"/>
      <w:r w:rsidRPr="00D57C6D">
        <w:rPr>
          <w:rFonts w:ascii="Arial" w:eastAsia="Times New Roman" w:hAnsi="Arial" w:cs="Arial"/>
          <w:color w:val="333333"/>
          <w:sz w:val="20"/>
          <w:szCs w:val="20"/>
          <w:lang w:eastAsia="en-NZ"/>
        </w:rPr>
        <w:br/>
      </w:r>
      <w:proofErr w:type="spellStart"/>
      <w:r w:rsidRPr="00D57C6D">
        <w:rPr>
          <w:rFonts w:ascii="Arial" w:eastAsia="Times New Roman" w:hAnsi="Arial" w:cs="Arial"/>
          <w:color w:val="333333"/>
          <w:sz w:val="20"/>
          <w:szCs w:val="20"/>
          <w:lang w:eastAsia="en-NZ"/>
        </w:rPr>
        <w:t>Tihore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mai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te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rangi</w:t>
      </w:r>
      <w:proofErr w:type="spellEnd"/>
      <w:r w:rsidRPr="00D57C6D">
        <w:rPr>
          <w:rFonts w:ascii="Arial" w:eastAsia="Times New Roman" w:hAnsi="Arial" w:cs="Arial"/>
          <w:color w:val="333333"/>
          <w:sz w:val="20"/>
          <w:szCs w:val="20"/>
          <w:lang w:eastAsia="en-NZ"/>
        </w:rPr>
        <w:t xml:space="preserve"> Clear the sky</w:t>
      </w:r>
      <w:r w:rsidRPr="00D57C6D">
        <w:rPr>
          <w:rFonts w:ascii="Arial" w:eastAsia="Times New Roman" w:hAnsi="Arial" w:cs="Arial"/>
          <w:color w:val="333333"/>
          <w:sz w:val="20"/>
          <w:szCs w:val="20"/>
          <w:lang w:eastAsia="en-NZ"/>
        </w:rPr>
        <w:br/>
      </w:r>
      <w:proofErr w:type="spellStart"/>
      <w:r w:rsidRPr="00D57C6D">
        <w:rPr>
          <w:rFonts w:ascii="Arial" w:eastAsia="Times New Roman" w:hAnsi="Arial" w:cs="Arial"/>
          <w:color w:val="333333"/>
          <w:sz w:val="20"/>
          <w:szCs w:val="20"/>
          <w:lang w:eastAsia="en-NZ"/>
        </w:rPr>
        <w:t>Tihore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mai</w:t>
      </w:r>
      <w:proofErr w:type="spellEnd"/>
    </w:p>
    <w:p w:rsidR="008F402E" w:rsidRPr="00D57C6D" w:rsidRDefault="008F402E" w:rsidP="008F402E">
      <w:pPr>
        <w:shd w:val="clear" w:color="auto" w:fill="FFFFFF"/>
        <w:spacing w:after="375" w:line="240" w:lineRule="auto"/>
        <w:rPr>
          <w:rFonts w:ascii="Arial" w:eastAsia="Times New Roman" w:hAnsi="Arial" w:cs="Arial"/>
          <w:color w:val="333333"/>
          <w:sz w:val="20"/>
          <w:szCs w:val="20"/>
          <w:lang w:eastAsia="en-NZ"/>
        </w:rPr>
      </w:pPr>
      <w:r w:rsidRPr="00D57C6D">
        <w:rPr>
          <w:rFonts w:ascii="Arial" w:eastAsia="Times New Roman" w:hAnsi="Arial" w:cs="Arial"/>
          <w:color w:val="333333"/>
          <w:sz w:val="20"/>
          <w:szCs w:val="20"/>
          <w:lang w:eastAsia="en-NZ"/>
        </w:rPr>
        <w:t xml:space="preserve">Mao </w:t>
      </w:r>
      <w:proofErr w:type="spellStart"/>
      <w:proofErr w:type="gramStart"/>
      <w:r w:rsidRPr="00D57C6D">
        <w:rPr>
          <w:rFonts w:ascii="Arial" w:eastAsia="Times New Roman" w:hAnsi="Arial" w:cs="Arial"/>
          <w:color w:val="333333"/>
          <w:sz w:val="20"/>
          <w:szCs w:val="20"/>
          <w:lang w:eastAsia="en-NZ"/>
        </w:rPr>
        <w:t>mao</w:t>
      </w:r>
      <w:proofErr w:type="spellEnd"/>
      <w:proofErr w:type="gram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mao</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te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ua</w:t>
      </w:r>
      <w:proofErr w:type="spellEnd"/>
      <w:r w:rsidRPr="00D57C6D">
        <w:rPr>
          <w:rFonts w:ascii="Arial" w:eastAsia="Times New Roman" w:hAnsi="Arial" w:cs="Arial"/>
          <w:color w:val="333333"/>
          <w:sz w:val="20"/>
          <w:szCs w:val="20"/>
          <w:lang w:eastAsia="en-NZ"/>
        </w:rPr>
        <w:t xml:space="preserve"> Cease the rain</w:t>
      </w:r>
      <w:r w:rsidRPr="00D57C6D">
        <w:rPr>
          <w:rFonts w:ascii="Arial" w:eastAsia="Times New Roman" w:hAnsi="Arial" w:cs="Arial"/>
          <w:color w:val="333333"/>
          <w:sz w:val="20"/>
          <w:szCs w:val="20"/>
          <w:lang w:eastAsia="en-NZ"/>
        </w:rPr>
        <w:br/>
      </w:r>
      <w:proofErr w:type="spellStart"/>
      <w:r w:rsidRPr="00D57C6D">
        <w:rPr>
          <w:rFonts w:ascii="Arial" w:eastAsia="Times New Roman" w:hAnsi="Arial" w:cs="Arial"/>
          <w:color w:val="333333"/>
          <w:sz w:val="20"/>
          <w:szCs w:val="20"/>
          <w:lang w:eastAsia="en-NZ"/>
        </w:rPr>
        <w:t>Whiti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mai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te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ra</w:t>
      </w:r>
      <w:proofErr w:type="spellEnd"/>
      <w:r w:rsidRPr="00D57C6D">
        <w:rPr>
          <w:rFonts w:ascii="Arial" w:eastAsia="Times New Roman" w:hAnsi="Arial" w:cs="Arial"/>
          <w:color w:val="333333"/>
          <w:sz w:val="20"/>
          <w:szCs w:val="20"/>
          <w:lang w:eastAsia="en-NZ"/>
        </w:rPr>
        <w:t xml:space="preserve"> Let the sun shine</w:t>
      </w:r>
    </w:p>
    <w:p w:rsidR="008F402E" w:rsidRPr="00D57C6D" w:rsidRDefault="008F402E" w:rsidP="008F402E">
      <w:pPr>
        <w:shd w:val="clear" w:color="auto" w:fill="FFFFFF"/>
        <w:spacing w:after="375" w:line="240" w:lineRule="auto"/>
        <w:rPr>
          <w:rFonts w:ascii="Arial" w:eastAsia="Times New Roman" w:hAnsi="Arial" w:cs="Arial"/>
          <w:color w:val="333333"/>
          <w:sz w:val="20"/>
          <w:szCs w:val="20"/>
          <w:lang w:eastAsia="en-NZ"/>
        </w:rPr>
      </w:pPr>
      <w:r w:rsidRPr="00D57C6D">
        <w:rPr>
          <w:rFonts w:ascii="Arial" w:eastAsia="Times New Roman" w:hAnsi="Arial" w:cs="Arial"/>
          <w:color w:val="333333"/>
          <w:sz w:val="20"/>
          <w:szCs w:val="20"/>
          <w:lang w:eastAsia="en-NZ"/>
        </w:rPr>
        <w:t xml:space="preserve">E </w:t>
      </w:r>
      <w:proofErr w:type="spellStart"/>
      <w:r w:rsidRPr="00D57C6D">
        <w:rPr>
          <w:rFonts w:ascii="Arial" w:eastAsia="Times New Roman" w:hAnsi="Arial" w:cs="Arial"/>
          <w:color w:val="333333"/>
          <w:sz w:val="20"/>
          <w:szCs w:val="20"/>
          <w:lang w:eastAsia="en-NZ"/>
        </w:rPr>
        <w:t>rere</w:t>
      </w:r>
      <w:proofErr w:type="spellEnd"/>
      <w:r w:rsidRPr="00D57C6D">
        <w:rPr>
          <w:rFonts w:ascii="Arial" w:eastAsia="Times New Roman" w:hAnsi="Arial" w:cs="Arial"/>
          <w:color w:val="333333"/>
          <w:sz w:val="20"/>
          <w:szCs w:val="20"/>
          <w:lang w:eastAsia="en-NZ"/>
        </w:rPr>
        <w:t xml:space="preserve"> kotare Fly kotare </w:t>
      </w:r>
      <w:proofErr w:type="gramStart"/>
      <w:r w:rsidRPr="00D57C6D">
        <w:rPr>
          <w:rFonts w:ascii="Arial" w:eastAsia="Times New Roman" w:hAnsi="Arial" w:cs="Arial"/>
          <w:color w:val="333333"/>
          <w:sz w:val="20"/>
          <w:szCs w:val="20"/>
          <w:lang w:eastAsia="en-NZ"/>
        </w:rPr>
        <w:t>( kingfisher</w:t>
      </w:r>
      <w:proofErr w:type="gramEnd"/>
      <w:r w:rsidRPr="00D57C6D">
        <w:rPr>
          <w:rFonts w:ascii="Arial" w:eastAsia="Times New Roman" w:hAnsi="Arial" w:cs="Arial"/>
          <w:color w:val="333333"/>
          <w:sz w:val="20"/>
          <w:szCs w:val="20"/>
          <w:lang w:eastAsia="en-NZ"/>
        </w:rPr>
        <w:t xml:space="preserve"> )</w:t>
      </w:r>
      <w:r w:rsidRPr="00D57C6D">
        <w:rPr>
          <w:rFonts w:ascii="Arial" w:eastAsia="Times New Roman" w:hAnsi="Arial" w:cs="Arial"/>
          <w:color w:val="333333"/>
          <w:sz w:val="20"/>
          <w:szCs w:val="20"/>
          <w:lang w:eastAsia="en-NZ"/>
        </w:rPr>
        <w:br/>
        <w:t xml:space="preserve">Ki </w:t>
      </w:r>
      <w:proofErr w:type="spellStart"/>
      <w:r w:rsidRPr="00D57C6D">
        <w:rPr>
          <w:rFonts w:ascii="Arial" w:eastAsia="Times New Roman" w:hAnsi="Arial" w:cs="Arial"/>
          <w:color w:val="333333"/>
          <w:sz w:val="20"/>
          <w:szCs w:val="20"/>
          <w:lang w:eastAsia="en-NZ"/>
        </w:rPr>
        <w:t>runga</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puwharawhara</w:t>
      </w:r>
      <w:proofErr w:type="spellEnd"/>
      <w:r w:rsidRPr="00D57C6D">
        <w:rPr>
          <w:rFonts w:ascii="Arial" w:eastAsia="Times New Roman" w:hAnsi="Arial" w:cs="Arial"/>
          <w:color w:val="333333"/>
          <w:sz w:val="20"/>
          <w:szCs w:val="20"/>
          <w:lang w:eastAsia="en-NZ"/>
        </w:rPr>
        <w:t xml:space="preserve"> Onto the </w:t>
      </w:r>
      <w:proofErr w:type="spellStart"/>
      <w:r w:rsidRPr="00D57C6D">
        <w:rPr>
          <w:rFonts w:ascii="Arial" w:eastAsia="Times New Roman" w:hAnsi="Arial" w:cs="Arial"/>
          <w:color w:val="333333"/>
          <w:sz w:val="20"/>
          <w:szCs w:val="20"/>
          <w:lang w:eastAsia="en-NZ"/>
        </w:rPr>
        <w:t>puwharawhara</w:t>
      </w:r>
      <w:proofErr w:type="spellEnd"/>
      <w:r w:rsidRPr="00D57C6D">
        <w:rPr>
          <w:rFonts w:ascii="Arial" w:eastAsia="Times New Roman" w:hAnsi="Arial" w:cs="Arial"/>
          <w:color w:val="333333"/>
          <w:sz w:val="20"/>
          <w:szCs w:val="20"/>
          <w:lang w:eastAsia="en-NZ"/>
        </w:rPr>
        <w:br/>
      </w:r>
      <w:proofErr w:type="spellStart"/>
      <w:r w:rsidRPr="00D57C6D">
        <w:rPr>
          <w:rFonts w:ascii="Arial" w:eastAsia="Times New Roman" w:hAnsi="Arial" w:cs="Arial"/>
          <w:color w:val="333333"/>
          <w:sz w:val="20"/>
          <w:szCs w:val="20"/>
          <w:lang w:eastAsia="en-NZ"/>
        </w:rPr>
        <w:t>Ruru</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pairau</w:t>
      </w:r>
      <w:proofErr w:type="spellEnd"/>
      <w:r w:rsidRPr="00D57C6D">
        <w:rPr>
          <w:rFonts w:ascii="Arial" w:eastAsia="Times New Roman" w:hAnsi="Arial" w:cs="Arial"/>
          <w:color w:val="333333"/>
          <w:sz w:val="20"/>
          <w:szCs w:val="20"/>
          <w:lang w:eastAsia="en-NZ"/>
        </w:rPr>
        <w:t xml:space="preserve"> Ruffle your wings</w:t>
      </w:r>
      <w:r w:rsidRPr="00D57C6D">
        <w:rPr>
          <w:rFonts w:ascii="Arial" w:eastAsia="Times New Roman" w:hAnsi="Arial" w:cs="Arial"/>
          <w:color w:val="333333"/>
          <w:sz w:val="20"/>
          <w:szCs w:val="20"/>
          <w:lang w:eastAsia="en-NZ"/>
        </w:rPr>
        <w:br/>
        <w:t xml:space="preserve">Kei mate </w:t>
      </w:r>
      <w:proofErr w:type="spellStart"/>
      <w:r w:rsidRPr="00D57C6D">
        <w:rPr>
          <w:rFonts w:ascii="Arial" w:eastAsia="Times New Roman" w:hAnsi="Arial" w:cs="Arial"/>
          <w:color w:val="333333"/>
          <w:sz w:val="20"/>
          <w:szCs w:val="20"/>
          <w:lang w:eastAsia="en-NZ"/>
        </w:rPr>
        <w:t>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te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ua</w:t>
      </w:r>
      <w:proofErr w:type="spellEnd"/>
      <w:r w:rsidRPr="00D57C6D">
        <w:rPr>
          <w:rFonts w:ascii="Arial" w:eastAsia="Times New Roman" w:hAnsi="Arial" w:cs="Arial"/>
          <w:color w:val="333333"/>
          <w:sz w:val="20"/>
          <w:szCs w:val="20"/>
          <w:lang w:eastAsia="en-NZ"/>
        </w:rPr>
        <w:t xml:space="preserve"> Lest you catch a chill</w:t>
      </w:r>
    </w:p>
    <w:p w:rsidR="008F402E" w:rsidRDefault="008F402E" w:rsidP="008F402E">
      <w:pPr>
        <w:shd w:val="clear" w:color="auto" w:fill="FFFFFF"/>
        <w:spacing w:after="375" w:line="240" w:lineRule="auto"/>
        <w:rPr>
          <w:rFonts w:ascii="Arial" w:eastAsia="Times New Roman" w:hAnsi="Arial" w:cs="Arial"/>
          <w:color w:val="333333"/>
          <w:sz w:val="20"/>
          <w:szCs w:val="20"/>
          <w:lang w:eastAsia="en-NZ"/>
        </w:rPr>
      </w:pPr>
      <w:r w:rsidRPr="00D57C6D">
        <w:rPr>
          <w:rFonts w:ascii="Arial" w:eastAsia="Times New Roman" w:hAnsi="Arial" w:cs="Arial"/>
          <w:color w:val="333333"/>
          <w:sz w:val="20"/>
          <w:szCs w:val="20"/>
          <w:lang w:eastAsia="en-NZ"/>
        </w:rPr>
        <w:t xml:space="preserve">E </w:t>
      </w:r>
      <w:proofErr w:type="spellStart"/>
      <w:r w:rsidRPr="00D57C6D">
        <w:rPr>
          <w:rFonts w:ascii="Arial" w:eastAsia="Times New Roman" w:hAnsi="Arial" w:cs="Arial"/>
          <w:color w:val="333333"/>
          <w:sz w:val="20"/>
          <w:szCs w:val="20"/>
          <w:lang w:eastAsia="en-NZ"/>
        </w:rPr>
        <w:t>rere</w:t>
      </w:r>
      <w:proofErr w:type="spellEnd"/>
      <w:r w:rsidRPr="00D57C6D">
        <w:rPr>
          <w:rFonts w:ascii="Arial" w:eastAsia="Times New Roman" w:hAnsi="Arial" w:cs="Arial"/>
          <w:color w:val="333333"/>
          <w:sz w:val="20"/>
          <w:szCs w:val="20"/>
          <w:lang w:eastAsia="en-NZ"/>
        </w:rPr>
        <w:t xml:space="preserve"> e </w:t>
      </w:r>
      <w:proofErr w:type="spellStart"/>
      <w:r w:rsidRPr="00D57C6D">
        <w:rPr>
          <w:rFonts w:ascii="Arial" w:eastAsia="Times New Roman" w:hAnsi="Arial" w:cs="Arial"/>
          <w:color w:val="333333"/>
          <w:sz w:val="20"/>
          <w:szCs w:val="20"/>
          <w:lang w:eastAsia="en-NZ"/>
        </w:rPr>
        <w:t>noke</w:t>
      </w:r>
      <w:proofErr w:type="spellEnd"/>
      <w:r w:rsidRPr="00D57C6D">
        <w:rPr>
          <w:rFonts w:ascii="Arial" w:eastAsia="Times New Roman" w:hAnsi="Arial" w:cs="Arial"/>
          <w:color w:val="333333"/>
          <w:sz w:val="20"/>
          <w:szCs w:val="20"/>
          <w:lang w:eastAsia="en-NZ"/>
        </w:rPr>
        <w:t xml:space="preserve"> Flee o worm</w:t>
      </w:r>
      <w:r w:rsidRPr="00D57C6D">
        <w:rPr>
          <w:rFonts w:ascii="Arial" w:eastAsia="Times New Roman" w:hAnsi="Arial" w:cs="Arial"/>
          <w:color w:val="333333"/>
          <w:sz w:val="20"/>
          <w:szCs w:val="20"/>
          <w:lang w:eastAsia="en-NZ"/>
        </w:rPr>
        <w:br/>
        <w:t xml:space="preserve">Mai to </w:t>
      </w:r>
      <w:proofErr w:type="spellStart"/>
      <w:r w:rsidRPr="00D57C6D">
        <w:rPr>
          <w:rFonts w:ascii="Arial" w:eastAsia="Times New Roman" w:hAnsi="Arial" w:cs="Arial"/>
          <w:color w:val="333333"/>
          <w:sz w:val="20"/>
          <w:szCs w:val="20"/>
          <w:lang w:eastAsia="en-NZ"/>
        </w:rPr>
        <w:t>pokorua</w:t>
      </w:r>
      <w:proofErr w:type="spellEnd"/>
      <w:r w:rsidRPr="00D57C6D">
        <w:rPr>
          <w:rFonts w:ascii="Arial" w:eastAsia="Times New Roman" w:hAnsi="Arial" w:cs="Arial"/>
          <w:color w:val="333333"/>
          <w:sz w:val="20"/>
          <w:szCs w:val="20"/>
          <w:lang w:eastAsia="en-NZ"/>
        </w:rPr>
        <w:t xml:space="preserve"> Out of your burrow</w:t>
      </w:r>
      <w:r w:rsidRPr="00D57C6D">
        <w:rPr>
          <w:rFonts w:ascii="Arial" w:eastAsia="Times New Roman" w:hAnsi="Arial" w:cs="Arial"/>
          <w:color w:val="333333"/>
          <w:sz w:val="20"/>
          <w:szCs w:val="20"/>
          <w:lang w:eastAsia="en-NZ"/>
        </w:rPr>
        <w:br/>
        <w:t xml:space="preserve">Kei </w:t>
      </w:r>
      <w:proofErr w:type="spellStart"/>
      <w:r w:rsidRPr="00D57C6D">
        <w:rPr>
          <w:rFonts w:ascii="Arial" w:eastAsia="Times New Roman" w:hAnsi="Arial" w:cs="Arial"/>
          <w:color w:val="333333"/>
          <w:sz w:val="20"/>
          <w:szCs w:val="20"/>
          <w:lang w:eastAsia="en-NZ"/>
        </w:rPr>
        <w:t>ki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i</w:t>
      </w:r>
      <w:proofErr w:type="spellEnd"/>
      <w:r w:rsidRPr="00D57C6D">
        <w:rPr>
          <w:rFonts w:ascii="Arial" w:eastAsia="Times New Roman" w:hAnsi="Arial" w:cs="Arial"/>
          <w:color w:val="333333"/>
          <w:sz w:val="20"/>
          <w:szCs w:val="20"/>
          <w:lang w:eastAsia="en-NZ"/>
        </w:rPr>
        <w:t xml:space="preserve"> </w:t>
      </w:r>
      <w:proofErr w:type="spellStart"/>
      <w:proofErr w:type="gramStart"/>
      <w:r w:rsidRPr="00D57C6D">
        <w:rPr>
          <w:rFonts w:ascii="Arial" w:eastAsia="Times New Roman" w:hAnsi="Arial" w:cs="Arial"/>
          <w:color w:val="333333"/>
          <w:sz w:val="20"/>
          <w:szCs w:val="20"/>
          <w:lang w:eastAsia="en-NZ"/>
        </w:rPr>
        <w:t>te</w:t>
      </w:r>
      <w:proofErr w:type="spellEnd"/>
      <w:proofErr w:type="gram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wai</w:t>
      </w:r>
      <w:proofErr w:type="spellEnd"/>
      <w:r w:rsidRPr="00D57C6D">
        <w:rPr>
          <w:rFonts w:ascii="Arial" w:eastAsia="Times New Roman" w:hAnsi="Arial" w:cs="Arial"/>
          <w:color w:val="333333"/>
          <w:sz w:val="20"/>
          <w:szCs w:val="20"/>
          <w:lang w:eastAsia="en-NZ"/>
        </w:rPr>
        <w:t xml:space="preserve"> Lest it be filled with water</w:t>
      </w:r>
      <w:r w:rsidRPr="00D57C6D">
        <w:rPr>
          <w:rFonts w:ascii="Arial" w:eastAsia="Times New Roman" w:hAnsi="Arial" w:cs="Arial"/>
          <w:color w:val="333333"/>
          <w:sz w:val="20"/>
          <w:szCs w:val="20"/>
          <w:lang w:eastAsia="en-NZ"/>
        </w:rPr>
        <w:br/>
      </w:r>
      <w:proofErr w:type="spellStart"/>
      <w:r w:rsidRPr="00D57C6D">
        <w:rPr>
          <w:rFonts w:ascii="Arial" w:eastAsia="Times New Roman" w:hAnsi="Arial" w:cs="Arial"/>
          <w:color w:val="333333"/>
          <w:sz w:val="20"/>
          <w:szCs w:val="20"/>
          <w:lang w:eastAsia="en-NZ"/>
        </w:rPr>
        <w:t>Ka</w:t>
      </w:r>
      <w:proofErr w:type="spellEnd"/>
      <w:r w:rsidRPr="00D57C6D">
        <w:rPr>
          <w:rFonts w:ascii="Arial" w:eastAsia="Times New Roman" w:hAnsi="Arial" w:cs="Arial"/>
          <w:color w:val="333333"/>
          <w:sz w:val="20"/>
          <w:szCs w:val="20"/>
          <w:lang w:eastAsia="en-NZ"/>
        </w:rPr>
        <w:t xml:space="preserve"> mate </w:t>
      </w:r>
      <w:proofErr w:type="spellStart"/>
      <w:r w:rsidRPr="00D57C6D">
        <w:rPr>
          <w:rFonts w:ascii="Arial" w:eastAsia="Times New Roman" w:hAnsi="Arial" w:cs="Arial"/>
          <w:color w:val="333333"/>
          <w:sz w:val="20"/>
          <w:szCs w:val="20"/>
          <w:lang w:eastAsia="en-NZ"/>
        </w:rPr>
        <w:t>i</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te</w:t>
      </w:r>
      <w:proofErr w:type="spellEnd"/>
      <w:r w:rsidRPr="00D57C6D">
        <w:rPr>
          <w:rFonts w:ascii="Arial" w:eastAsia="Times New Roman" w:hAnsi="Arial" w:cs="Arial"/>
          <w:color w:val="333333"/>
          <w:sz w:val="20"/>
          <w:szCs w:val="20"/>
          <w:lang w:eastAsia="en-NZ"/>
        </w:rPr>
        <w:t xml:space="preserve"> </w:t>
      </w:r>
      <w:proofErr w:type="spellStart"/>
      <w:r w:rsidRPr="00D57C6D">
        <w:rPr>
          <w:rFonts w:ascii="Arial" w:eastAsia="Times New Roman" w:hAnsi="Arial" w:cs="Arial"/>
          <w:color w:val="333333"/>
          <w:sz w:val="20"/>
          <w:szCs w:val="20"/>
          <w:lang w:eastAsia="en-NZ"/>
        </w:rPr>
        <w:t>ua</w:t>
      </w:r>
      <w:proofErr w:type="spellEnd"/>
      <w:r w:rsidRPr="00D57C6D">
        <w:rPr>
          <w:rFonts w:ascii="Arial" w:eastAsia="Times New Roman" w:hAnsi="Arial" w:cs="Arial"/>
          <w:color w:val="333333"/>
          <w:sz w:val="20"/>
          <w:szCs w:val="20"/>
          <w:lang w:eastAsia="en-NZ"/>
        </w:rPr>
        <w:t xml:space="preserve"> And you will drown</w:t>
      </w:r>
    </w:p>
    <w:p w:rsidR="008F402E" w:rsidRPr="00D57C6D" w:rsidRDefault="008F402E" w:rsidP="008F402E">
      <w:pPr>
        <w:shd w:val="clear" w:color="auto" w:fill="FFFFFF"/>
        <w:spacing w:after="375" w:line="240" w:lineRule="auto"/>
        <w:rPr>
          <w:rFonts w:ascii="Arial" w:eastAsia="Times New Roman" w:hAnsi="Arial" w:cs="Arial"/>
          <w:color w:val="333333"/>
          <w:sz w:val="20"/>
          <w:szCs w:val="20"/>
          <w:lang w:eastAsia="en-NZ"/>
        </w:rPr>
      </w:pPr>
      <w:r>
        <w:rPr>
          <w:rFonts w:ascii="Arial" w:eastAsia="Times New Roman" w:hAnsi="Arial" w:cs="Arial"/>
          <w:color w:val="333333"/>
          <w:sz w:val="20"/>
          <w:szCs w:val="20"/>
          <w:lang w:eastAsia="en-NZ"/>
        </w:rPr>
        <w:t xml:space="preserve">Reference: www.maoritube.co.nz  </w:t>
      </w:r>
    </w:p>
    <w:p w:rsidR="008F402E" w:rsidRPr="00240505" w:rsidRDefault="008F402E" w:rsidP="008F402E">
      <w:pPr>
        <w:jc w:val="both"/>
        <w:rPr>
          <w:rFonts w:ascii="Arial" w:hAnsi="Arial" w:cs="Arial"/>
          <w:b/>
          <w:sz w:val="20"/>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pPr>
    </w:p>
    <w:p w:rsidR="008F402E" w:rsidRDefault="008F402E" w:rsidP="008F402E">
      <w:pPr>
        <w:jc w:val="both"/>
        <w:rPr>
          <w:rFonts w:ascii="Arial" w:hAnsi="Arial" w:cs="Arial"/>
        </w:rPr>
        <w:sectPr w:rsidR="008F402E" w:rsidSect="00240505">
          <w:type w:val="continuous"/>
          <w:pgSz w:w="11906" w:h="16838"/>
          <w:pgMar w:top="567" w:right="1440" w:bottom="426" w:left="1440" w:header="708" w:footer="708" w:gutter="0"/>
          <w:cols w:num="2" w:space="708"/>
          <w:docGrid w:linePitch="360"/>
        </w:sectPr>
      </w:pPr>
    </w:p>
    <w:p w:rsidR="008F402E" w:rsidRDefault="008F402E" w:rsidP="008F402E">
      <w:pPr>
        <w:rPr>
          <w:rFonts w:ascii="Arial" w:hAnsi="Arial" w:cs="Arial"/>
        </w:rPr>
      </w:pPr>
      <w:r>
        <w:rPr>
          <w:rFonts w:ascii="Arial" w:hAnsi="Arial" w:cs="Arial"/>
          <w:b/>
        </w:rPr>
        <w:lastRenderedPageBreak/>
        <w:t xml:space="preserve">Activity: </w:t>
      </w:r>
      <w:proofErr w:type="spellStart"/>
      <w:r>
        <w:rPr>
          <w:rFonts w:ascii="Arial" w:hAnsi="Arial" w:cs="Arial"/>
          <w:b/>
        </w:rPr>
        <w:t>Pukapuka</w:t>
      </w:r>
      <w:proofErr w:type="spellEnd"/>
      <w:r>
        <w:rPr>
          <w:rFonts w:ascii="Arial" w:hAnsi="Arial" w:cs="Arial"/>
          <w:b/>
        </w:rPr>
        <w:t xml:space="preserve"> /Book/Short Stories </w:t>
      </w:r>
    </w:p>
    <w:tbl>
      <w:tblPr>
        <w:tblStyle w:val="TableGrid"/>
        <w:tblW w:w="9840" w:type="dxa"/>
        <w:tblInd w:w="-459" w:type="dxa"/>
        <w:tblLayout w:type="fixed"/>
        <w:tblLook w:val="04A0" w:firstRow="1" w:lastRow="0" w:firstColumn="1" w:lastColumn="0" w:noHBand="0" w:noVBand="1"/>
      </w:tblPr>
      <w:tblGrid>
        <w:gridCol w:w="3361"/>
        <w:gridCol w:w="2693"/>
        <w:gridCol w:w="3786"/>
      </w:tblGrid>
      <w:tr w:rsidR="008F402E" w:rsidRPr="00B6294D" w:rsidTr="001A7D1E">
        <w:tc>
          <w:tcPr>
            <w:tcW w:w="3361" w:type="dxa"/>
          </w:tcPr>
          <w:p w:rsidR="008F402E" w:rsidRPr="004631BE" w:rsidRDefault="008F402E" w:rsidP="001A7D1E">
            <w:pPr>
              <w:rPr>
                <w:rFonts w:ascii="Arial" w:hAnsi="Arial" w:cs="Arial"/>
                <w:b/>
              </w:rPr>
            </w:pPr>
            <w:r w:rsidRPr="004631BE">
              <w:rPr>
                <w:rFonts w:ascii="Arial" w:hAnsi="Arial" w:cs="Arial"/>
                <w:b/>
              </w:rPr>
              <w:t>Resource</w:t>
            </w:r>
          </w:p>
        </w:tc>
        <w:tc>
          <w:tcPr>
            <w:tcW w:w="2693" w:type="dxa"/>
          </w:tcPr>
          <w:p w:rsidR="008F402E" w:rsidRPr="004631BE" w:rsidRDefault="008F402E" w:rsidP="001A7D1E">
            <w:pPr>
              <w:rPr>
                <w:rFonts w:ascii="Arial" w:hAnsi="Arial" w:cs="Arial"/>
                <w:b/>
              </w:rPr>
            </w:pPr>
            <w:r>
              <w:rPr>
                <w:rFonts w:ascii="Arial" w:hAnsi="Arial" w:cs="Arial"/>
                <w:b/>
              </w:rPr>
              <w:t>Resource supports student learning by:</w:t>
            </w:r>
          </w:p>
        </w:tc>
        <w:tc>
          <w:tcPr>
            <w:tcW w:w="3786" w:type="dxa"/>
          </w:tcPr>
          <w:p w:rsidR="008F402E" w:rsidRDefault="008F402E" w:rsidP="001A7D1E">
            <w:pPr>
              <w:rPr>
                <w:rFonts w:ascii="Arial" w:hAnsi="Arial" w:cs="Arial"/>
                <w:b/>
              </w:rPr>
            </w:pPr>
            <w:r w:rsidRPr="004631BE">
              <w:rPr>
                <w:rFonts w:ascii="Arial" w:hAnsi="Arial" w:cs="Arial"/>
                <w:b/>
              </w:rPr>
              <w:t>Activities to go with Resources</w:t>
            </w:r>
          </w:p>
          <w:p w:rsidR="008F402E" w:rsidRPr="004631BE" w:rsidRDefault="008F402E" w:rsidP="001A7D1E">
            <w:pPr>
              <w:rPr>
                <w:rFonts w:ascii="Arial" w:hAnsi="Arial" w:cs="Arial"/>
                <w:b/>
              </w:rPr>
            </w:pPr>
            <w:r>
              <w:rPr>
                <w:rFonts w:ascii="Arial" w:hAnsi="Arial" w:cs="Arial"/>
                <w:b/>
              </w:rPr>
              <w:t>Students will:</w:t>
            </w:r>
            <w:r w:rsidRPr="004631BE">
              <w:rPr>
                <w:rFonts w:ascii="Arial" w:hAnsi="Arial" w:cs="Arial"/>
                <w:b/>
              </w:rPr>
              <w:t xml:space="preserve"> </w:t>
            </w:r>
          </w:p>
        </w:tc>
      </w:tr>
      <w:tr w:rsidR="008F402E" w:rsidRPr="00B6294D" w:rsidTr="001A7D1E">
        <w:tc>
          <w:tcPr>
            <w:tcW w:w="3361" w:type="dxa"/>
          </w:tcPr>
          <w:p w:rsidR="008F402E" w:rsidRPr="00367DBB" w:rsidRDefault="008F402E" w:rsidP="008F402E">
            <w:pPr>
              <w:pStyle w:val="ListParagraph"/>
              <w:numPr>
                <w:ilvl w:val="0"/>
                <w:numId w:val="11"/>
              </w:numPr>
              <w:ind w:left="418"/>
              <w:rPr>
                <w:rFonts w:ascii="Arial" w:hAnsi="Arial" w:cs="Arial"/>
              </w:rPr>
            </w:pPr>
            <w:r w:rsidRPr="00367DBB">
              <w:rPr>
                <w:rFonts w:ascii="Arial" w:hAnsi="Arial" w:cs="Arial"/>
              </w:rPr>
              <w:t xml:space="preserve">I </w:t>
            </w:r>
            <w:proofErr w:type="spellStart"/>
            <w:r w:rsidRPr="00367DBB">
              <w:rPr>
                <w:rFonts w:ascii="Arial" w:hAnsi="Arial" w:cs="Arial"/>
              </w:rPr>
              <w:t>Te</w:t>
            </w:r>
            <w:proofErr w:type="spellEnd"/>
            <w:r w:rsidRPr="00367DBB">
              <w:rPr>
                <w:rFonts w:ascii="Arial" w:hAnsi="Arial" w:cs="Arial"/>
              </w:rPr>
              <w:t xml:space="preserve"> </w:t>
            </w:r>
            <w:proofErr w:type="spellStart"/>
            <w:r w:rsidRPr="00367DBB">
              <w:rPr>
                <w:rFonts w:ascii="Arial" w:hAnsi="Arial" w:cs="Arial"/>
              </w:rPr>
              <w:t>Tīmatanga</w:t>
            </w:r>
            <w:proofErr w:type="spellEnd"/>
          </w:p>
          <w:p w:rsidR="008F402E" w:rsidRPr="00367DBB" w:rsidRDefault="008F402E" w:rsidP="008F402E">
            <w:pPr>
              <w:pStyle w:val="ListParagraph"/>
              <w:numPr>
                <w:ilvl w:val="0"/>
                <w:numId w:val="11"/>
              </w:numPr>
              <w:ind w:left="418"/>
              <w:rPr>
                <w:rFonts w:ascii="Arial" w:hAnsi="Arial" w:cs="Arial"/>
              </w:rPr>
            </w:pPr>
            <w:r w:rsidRPr="00367DBB">
              <w:rPr>
                <w:rFonts w:ascii="Arial" w:hAnsi="Arial" w:cs="Arial"/>
              </w:rPr>
              <w:t>In the Beginning</w:t>
            </w:r>
          </w:p>
          <w:p w:rsidR="008F402E" w:rsidRPr="00367DBB" w:rsidRDefault="008F402E" w:rsidP="001A7D1E">
            <w:pPr>
              <w:ind w:left="418"/>
              <w:rPr>
                <w:rFonts w:ascii="Arial" w:hAnsi="Arial" w:cs="Arial"/>
              </w:rPr>
            </w:pPr>
          </w:p>
        </w:tc>
        <w:tc>
          <w:tcPr>
            <w:tcW w:w="2693" w:type="dxa"/>
          </w:tcPr>
          <w:p w:rsidR="008F402E" w:rsidRDefault="008F402E" w:rsidP="008F402E">
            <w:pPr>
              <w:pStyle w:val="ListParagraph"/>
              <w:numPr>
                <w:ilvl w:val="0"/>
                <w:numId w:val="2"/>
              </w:numPr>
              <w:ind w:left="371"/>
              <w:rPr>
                <w:rFonts w:ascii="Arial" w:hAnsi="Arial" w:cs="Arial"/>
              </w:rPr>
            </w:pPr>
            <w:r>
              <w:rPr>
                <w:rFonts w:ascii="Arial" w:hAnsi="Arial" w:cs="Arial"/>
              </w:rPr>
              <w:t>Learning through oral traditions.</w:t>
            </w:r>
          </w:p>
          <w:p w:rsidR="008F402E" w:rsidRDefault="008F402E" w:rsidP="008F402E">
            <w:pPr>
              <w:pStyle w:val="ListParagraph"/>
              <w:numPr>
                <w:ilvl w:val="0"/>
                <w:numId w:val="2"/>
              </w:numPr>
              <w:ind w:left="371"/>
              <w:rPr>
                <w:rFonts w:ascii="Arial" w:hAnsi="Arial" w:cs="Arial"/>
              </w:rPr>
            </w:pPr>
            <w:r>
              <w:rPr>
                <w:rFonts w:ascii="Arial" w:hAnsi="Arial" w:cs="Arial"/>
              </w:rPr>
              <w:t>Visual representations for the creation story.</w:t>
            </w:r>
          </w:p>
          <w:p w:rsidR="008F402E" w:rsidRDefault="008F402E" w:rsidP="008F402E">
            <w:pPr>
              <w:pStyle w:val="ListParagraph"/>
              <w:numPr>
                <w:ilvl w:val="0"/>
                <w:numId w:val="2"/>
              </w:numPr>
              <w:ind w:left="371"/>
              <w:rPr>
                <w:rFonts w:ascii="Arial" w:hAnsi="Arial" w:cs="Arial"/>
              </w:rPr>
            </w:pPr>
            <w:r>
              <w:rPr>
                <w:rFonts w:ascii="Arial" w:hAnsi="Arial" w:cs="Arial"/>
              </w:rPr>
              <w:t xml:space="preserve">Reading in both </w:t>
            </w:r>
            <w:proofErr w:type="spellStart"/>
            <w:r>
              <w:rPr>
                <w:rFonts w:ascii="Arial" w:hAnsi="Arial" w:cs="Arial"/>
              </w:rPr>
              <w:t>Te</w:t>
            </w:r>
            <w:proofErr w:type="spellEnd"/>
            <w:r>
              <w:rPr>
                <w:rFonts w:ascii="Arial" w:hAnsi="Arial" w:cs="Arial"/>
              </w:rPr>
              <w:t xml:space="preserve"> Reo and English supports learning in bilingual classroom.</w:t>
            </w:r>
          </w:p>
          <w:p w:rsidR="008F402E" w:rsidRPr="004631BE" w:rsidRDefault="008F402E" w:rsidP="008F402E">
            <w:pPr>
              <w:pStyle w:val="ListParagraph"/>
              <w:numPr>
                <w:ilvl w:val="0"/>
                <w:numId w:val="2"/>
              </w:numPr>
              <w:ind w:left="371"/>
              <w:rPr>
                <w:rFonts w:ascii="Arial" w:hAnsi="Arial" w:cs="Arial"/>
              </w:rPr>
            </w:pPr>
            <w:r>
              <w:rPr>
                <w:rFonts w:ascii="Arial" w:hAnsi="Arial" w:cs="Arial"/>
              </w:rPr>
              <w:t>Speaking about different characters enables students to see things from a different perspective.</w:t>
            </w:r>
          </w:p>
        </w:tc>
        <w:tc>
          <w:tcPr>
            <w:tcW w:w="3786" w:type="dxa"/>
            <w:vMerge w:val="restart"/>
          </w:tcPr>
          <w:p w:rsidR="008F402E" w:rsidRDefault="008F402E" w:rsidP="008F402E">
            <w:pPr>
              <w:pStyle w:val="ListParagraph"/>
              <w:numPr>
                <w:ilvl w:val="0"/>
                <w:numId w:val="10"/>
              </w:numPr>
              <w:ind w:left="406"/>
              <w:rPr>
                <w:rFonts w:ascii="Arial" w:hAnsi="Arial" w:cs="Arial"/>
              </w:rPr>
            </w:pPr>
            <w:r w:rsidRPr="0095387F">
              <w:rPr>
                <w:rFonts w:ascii="Arial" w:hAnsi="Arial" w:cs="Arial"/>
                <w:b/>
              </w:rPr>
              <w:t>Reading</w:t>
            </w:r>
            <w:r>
              <w:rPr>
                <w:rFonts w:ascii="Arial" w:hAnsi="Arial" w:cs="Arial"/>
              </w:rPr>
              <w:t xml:space="preserve"> story to class  in English and </w:t>
            </w:r>
            <w:proofErr w:type="spellStart"/>
            <w:r>
              <w:rPr>
                <w:rFonts w:ascii="Arial" w:hAnsi="Arial" w:cs="Arial"/>
              </w:rPr>
              <w:t>Te</w:t>
            </w:r>
            <w:proofErr w:type="spellEnd"/>
            <w:r>
              <w:rPr>
                <w:rFonts w:ascii="Arial" w:hAnsi="Arial" w:cs="Arial"/>
              </w:rPr>
              <w:t xml:space="preserve"> Reo</w:t>
            </w:r>
          </w:p>
          <w:p w:rsidR="008F402E" w:rsidRDefault="008F402E" w:rsidP="001A7D1E">
            <w:pPr>
              <w:pStyle w:val="ListParagraph"/>
              <w:ind w:left="406"/>
              <w:rPr>
                <w:rFonts w:ascii="Arial" w:hAnsi="Arial" w:cs="Arial"/>
              </w:rPr>
            </w:pPr>
          </w:p>
          <w:p w:rsidR="008F402E" w:rsidRDefault="008F402E" w:rsidP="008F402E">
            <w:pPr>
              <w:pStyle w:val="ListParagraph"/>
              <w:numPr>
                <w:ilvl w:val="0"/>
                <w:numId w:val="10"/>
              </w:numPr>
              <w:ind w:left="406"/>
              <w:rPr>
                <w:rFonts w:ascii="Arial" w:hAnsi="Arial" w:cs="Arial"/>
              </w:rPr>
            </w:pPr>
            <w:r w:rsidRPr="0095387F">
              <w:rPr>
                <w:rFonts w:ascii="Arial" w:hAnsi="Arial" w:cs="Arial"/>
                <w:b/>
              </w:rPr>
              <w:t>Listening</w:t>
            </w:r>
            <w:r>
              <w:rPr>
                <w:rFonts w:ascii="Arial" w:hAnsi="Arial" w:cs="Arial"/>
              </w:rPr>
              <w:t xml:space="preserve"> to story</w:t>
            </w:r>
          </w:p>
          <w:p w:rsidR="008F402E" w:rsidRPr="000E02CD" w:rsidRDefault="008F402E" w:rsidP="001A7D1E">
            <w:pPr>
              <w:pStyle w:val="ListParagraph"/>
              <w:rPr>
                <w:rFonts w:ascii="Arial" w:hAnsi="Arial" w:cs="Arial"/>
              </w:rPr>
            </w:pPr>
          </w:p>
          <w:p w:rsidR="008F402E" w:rsidRDefault="008F402E" w:rsidP="008F402E">
            <w:pPr>
              <w:pStyle w:val="ListParagraph"/>
              <w:numPr>
                <w:ilvl w:val="0"/>
                <w:numId w:val="10"/>
              </w:numPr>
              <w:ind w:left="406"/>
              <w:rPr>
                <w:rFonts w:ascii="Arial" w:hAnsi="Arial" w:cs="Arial"/>
              </w:rPr>
            </w:pPr>
            <w:r w:rsidRPr="0095387F">
              <w:rPr>
                <w:rFonts w:ascii="Arial" w:hAnsi="Arial" w:cs="Arial"/>
                <w:b/>
              </w:rPr>
              <w:t>Speaking</w:t>
            </w:r>
            <w:r>
              <w:rPr>
                <w:rFonts w:ascii="Arial" w:hAnsi="Arial" w:cs="Arial"/>
              </w:rPr>
              <w:t xml:space="preserve"> about different characters qualities (good/bad behaviours)</w:t>
            </w:r>
          </w:p>
          <w:p w:rsidR="008F402E" w:rsidRPr="000E02CD" w:rsidRDefault="008F402E" w:rsidP="001A7D1E">
            <w:pPr>
              <w:pStyle w:val="ListParagraph"/>
              <w:rPr>
                <w:rFonts w:ascii="Arial" w:hAnsi="Arial" w:cs="Arial"/>
              </w:rPr>
            </w:pPr>
          </w:p>
          <w:p w:rsidR="008F402E" w:rsidRDefault="008F402E" w:rsidP="008F402E">
            <w:pPr>
              <w:pStyle w:val="ListParagraph"/>
              <w:numPr>
                <w:ilvl w:val="0"/>
                <w:numId w:val="10"/>
              </w:numPr>
              <w:ind w:left="406"/>
              <w:rPr>
                <w:rFonts w:ascii="Arial" w:hAnsi="Arial" w:cs="Arial"/>
              </w:rPr>
            </w:pPr>
            <w:r w:rsidRPr="0095387F">
              <w:rPr>
                <w:rFonts w:ascii="Arial" w:hAnsi="Arial" w:cs="Arial"/>
                <w:b/>
              </w:rPr>
              <w:t>Drama</w:t>
            </w:r>
            <w:r w:rsidRPr="0095387F">
              <w:rPr>
                <w:rFonts w:ascii="Arial" w:hAnsi="Arial" w:cs="Arial"/>
              </w:rPr>
              <w:t xml:space="preserve"> – students work in groups to create Freeze Frames</w:t>
            </w:r>
            <w:r>
              <w:rPr>
                <w:rFonts w:ascii="Arial" w:hAnsi="Arial" w:cs="Arial"/>
              </w:rPr>
              <w:t xml:space="preserve"> to show/express what is happening in the story (i.e. conflict between the brothers deciding whether to separate </w:t>
            </w:r>
            <w:proofErr w:type="spellStart"/>
            <w:r>
              <w:rPr>
                <w:rFonts w:ascii="Arial" w:hAnsi="Arial" w:cs="Arial"/>
              </w:rPr>
              <w:t>Ranginui</w:t>
            </w:r>
            <w:proofErr w:type="spellEnd"/>
            <w:r>
              <w:rPr>
                <w:rFonts w:ascii="Arial" w:hAnsi="Arial" w:cs="Arial"/>
              </w:rPr>
              <w:t xml:space="preserve"> and </w:t>
            </w:r>
            <w:proofErr w:type="spellStart"/>
            <w:r>
              <w:rPr>
                <w:rFonts w:ascii="Arial" w:hAnsi="Arial" w:cs="Arial"/>
              </w:rPr>
              <w:t>Papatūānuku</w:t>
            </w:r>
            <w:proofErr w:type="spellEnd"/>
            <w:r>
              <w:rPr>
                <w:rFonts w:ascii="Arial" w:hAnsi="Arial" w:cs="Arial"/>
              </w:rPr>
              <w:t>.</w:t>
            </w:r>
          </w:p>
          <w:p w:rsidR="008F402E" w:rsidRPr="000E02CD" w:rsidRDefault="008F402E" w:rsidP="001A7D1E">
            <w:pPr>
              <w:pStyle w:val="ListParagraph"/>
              <w:rPr>
                <w:rFonts w:ascii="Arial" w:hAnsi="Arial" w:cs="Arial"/>
              </w:rPr>
            </w:pPr>
          </w:p>
          <w:p w:rsidR="008F402E" w:rsidRDefault="008F402E" w:rsidP="008F402E">
            <w:pPr>
              <w:pStyle w:val="ListParagraph"/>
              <w:numPr>
                <w:ilvl w:val="0"/>
                <w:numId w:val="10"/>
              </w:numPr>
              <w:ind w:left="406"/>
              <w:rPr>
                <w:rFonts w:ascii="Arial" w:hAnsi="Arial" w:cs="Arial"/>
              </w:rPr>
            </w:pPr>
            <w:r>
              <w:rPr>
                <w:rFonts w:ascii="Arial" w:hAnsi="Arial" w:cs="Arial"/>
                <w:b/>
              </w:rPr>
              <w:t xml:space="preserve">Recreate story </w:t>
            </w:r>
            <w:r>
              <w:rPr>
                <w:rFonts w:ascii="Arial" w:hAnsi="Arial" w:cs="Arial"/>
              </w:rPr>
              <w:t>into your own words tell a friend (oral language)</w:t>
            </w:r>
          </w:p>
          <w:p w:rsidR="008F402E" w:rsidRPr="000E02CD" w:rsidRDefault="008F402E" w:rsidP="001A7D1E">
            <w:pPr>
              <w:pStyle w:val="ListParagraph"/>
              <w:rPr>
                <w:rFonts w:ascii="Arial" w:hAnsi="Arial" w:cs="Arial"/>
              </w:rPr>
            </w:pPr>
          </w:p>
          <w:p w:rsidR="008F402E" w:rsidRDefault="008F402E" w:rsidP="008F402E">
            <w:pPr>
              <w:pStyle w:val="ListParagraph"/>
              <w:numPr>
                <w:ilvl w:val="0"/>
                <w:numId w:val="10"/>
              </w:numPr>
              <w:ind w:left="406"/>
              <w:rPr>
                <w:rFonts w:ascii="Arial" w:hAnsi="Arial" w:cs="Arial"/>
              </w:rPr>
            </w:pPr>
            <w:r>
              <w:rPr>
                <w:rFonts w:ascii="Arial" w:hAnsi="Arial" w:cs="Arial"/>
                <w:b/>
              </w:rPr>
              <w:t xml:space="preserve">Retelling the story </w:t>
            </w:r>
            <w:r>
              <w:rPr>
                <w:rFonts w:ascii="Arial" w:hAnsi="Arial" w:cs="Arial"/>
              </w:rPr>
              <w:t>in small groups or as a class group (around the circle)</w:t>
            </w:r>
          </w:p>
          <w:p w:rsidR="008F402E" w:rsidRPr="000E02CD" w:rsidRDefault="008F402E" w:rsidP="001A7D1E">
            <w:pPr>
              <w:pStyle w:val="ListParagraph"/>
              <w:rPr>
                <w:rFonts w:ascii="Arial" w:hAnsi="Arial" w:cs="Arial"/>
              </w:rPr>
            </w:pPr>
          </w:p>
          <w:p w:rsidR="008F402E" w:rsidRPr="000E02CD" w:rsidRDefault="008F402E" w:rsidP="008F402E">
            <w:pPr>
              <w:pStyle w:val="ListParagraph"/>
              <w:numPr>
                <w:ilvl w:val="0"/>
                <w:numId w:val="10"/>
              </w:numPr>
              <w:ind w:left="406"/>
              <w:rPr>
                <w:rFonts w:ascii="Arial" w:hAnsi="Arial" w:cs="Arial"/>
              </w:rPr>
            </w:pPr>
            <w:r w:rsidRPr="000E02CD">
              <w:rPr>
                <w:rFonts w:ascii="Arial" w:hAnsi="Arial" w:cs="Arial"/>
                <w:b/>
              </w:rPr>
              <w:t>Draw</w:t>
            </w:r>
            <w:r w:rsidRPr="000E02CD">
              <w:rPr>
                <w:rFonts w:ascii="Arial" w:hAnsi="Arial" w:cs="Arial"/>
              </w:rPr>
              <w:t xml:space="preserve"> a series of pictures to illustrate what happened during the story as the story is being read them. Then put captions to their own story after they finish.</w:t>
            </w:r>
          </w:p>
          <w:p w:rsidR="008F402E" w:rsidRPr="0095387F" w:rsidRDefault="008F402E" w:rsidP="001A7D1E">
            <w:pPr>
              <w:rPr>
                <w:rFonts w:ascii="Arial" w:hAnsi="Arial" w:cs="Arial"/>
              </w:rPr>
            </w:pPr>
          </w:p>
        </w:tc>
      </w:tr>
      <w:tr w:rsidR="008F402E" w:rsidRPr="00B6294D" w:rsidTr="001A7D1E">
        <w:tc>
          <w:tcPr>
            <w:tcW w:w="3361" w:type="dxa"/>
          </w:tcPr>
          <w:p w:rsidR="008F402E" w:rsidRPr="00D00E05" w:rsidRDefault="008F402E" w:rsidP="008F402E">
            <w:pPr>
              <w:pStyle w:val="ListParagraph"/>
              <w:numPr>
                <w:ilvl w:val="0"/>
                <w:numId w:val="11"/>
              </w:numPr>
              <w:ind w:left="418"/>
              <w:rPr>
                <w:rFonts w:ascii="Arial" w:hAnsi="Arial" w:cs="Arial"/>
              </w:rPr>
            </w:pPr>
            <w:r w:rsidRPr="00D00E05">
              <w:rPr>
                <w:rFonts w:ascii="Arial" w:hAnsi="Arial" w:cs="Arial"/>
              </w:rPr>
              <w:t xml:space="preserve">The Story of Papa and Rangi </w:t>
            </w:r>
            <w:proofErr w:type="spellStart"/>
            <w:r>
              <w:rPr>
                <w:rFonts w:ascii="Arial" w:hAnsi="Arial" w:cs="Arial"/>
              </w:rPr>
              <w:t>byRoberts</w:t>
            </w:r>
            <w:proofErr w:type="spellEnd"/>
            <w:r>
              <w:rPr>
                <w:rFonts w:ascii="Arial" w:hAnsi="Arial" w:cs="Arial"/>
              </w:rPr>
              <w:t xml:space="preserve"> (1994).</w:t>
            </w:r>
          </w:p>
        </w:tc>
        <w:tc>
          <w:tcPr>
            <w:tcW w:w="2693" w:type="dxa"/>
          </w:tcPr>
          <w:p w:rsidR="008F402E" w:rsidRPr="00213854" w:rsidRDefault="008F402E" w:rsidP="008F402E">
            <w:pPr>
              <w:pStyle w:val="ListParagraph"/>
              <w:numPr>
                <w:ilvl w:val="0"/>
                <w:numId w:val="2"/>
              </w:numPr>
              <w:ind w:left="371"/>
              <w:rPr>
                <w:rFonts w:ascii="Arial" w:hAnsi="Arial" w:cs="Arial"/>
              </w:rPr>
            </w:pPr>
            <w:r>
              <w:rPr>
                <w:rFonts w:ascii="Arial" w:hAnsi="Arial" w:cs="Arial"/>
              </w:rPr>
              <w:t xml:space="preserve">Reading the same story from another point of view introduces different concepts/language/  ways of understanding </w:t>
            </w:r>
          </w:p>
        </w:tc>
        <w:tc>
          <w:tcPr>
            <w:tcW w:w="3786" w:type="dxa"/>
            <w:vMerge/>
          </w:tcPr>
          <w:p w:rsidR="008F402E" w:rsidRPr="00213854" w:rsidRDefault="008F402E" w:rsidP="008F402E">
            <w:pPr>
              <w:pStyle w:val="ListParagraph"/>
              <w:numPr>
                <w:ilvl w:val="0"/>
                <w:numId w:val="6"/>
              </w:numPr>
              <w:ind w:left="351"/>
              <w:rPr>
                <w:rFonts w:ascii="Arial" w:hAnsi="Arial" w:cs="Arial"/>
              </w:rPr>
            </w:pPr>
          </w:p>
        </w:tc>
      </w:tr>
      <w:tr w:rsidR="008F402E" w:rsidRPr="00B6294D" w:rsidTr="001A7D1E">
        <w:tc>
          <w:tcPr>
            <w:tcW w:w="3361" w:type="dxa"/>
          </w:tcPr>
          <w:p w:rsidR="008F402E" w:rsidRDefault="008F402E" w:rsidP="008F402E">
            <w:pPr>
              <w:pStyle w:val="ListParagraph"/>
              <w:numPr>
                <w:ilvl w:val="0"/>
                <w:numId w:val="11"/>
              </w:numPr>
              <w:ind w:left="391"/>
              <w:rPr>
                <w:rFonts w:ascii="Arial" w:hAnsi="Arial" w:cs="Arial"/>
              </w:rPr>
            </w:pPr>
            <w:r>
              <w:rPr>
                <w:rFonts w:ascii="Arial" w:hAnsi="Arial" w:cs="Arial"/>
              </w:rPr>
              <w:t>Pencils/crayons and paper</w:t>
            </w:r>
          </w:p>
          <w:p w:rsidR="008F402E" w:rsidRDefault="008F402E" w:rsidP="001A7D1E">
            <w:pPr>
              <w:pStyle w:val="ListParagraph"/>
              <w:ind w:left="391"/>
              <w:rPr>
                <w:rFonts w:ascii="Arial" w:hAnsi="Arial" w:cs="Arial"/>
              </w:rPr>
            </w:pPr>
          </w:p>
          <w:p w:rsidR="008F402E" w:rsidRDefault="008F402E" w:rsidP="001A7D1E">
            <w:pPr>
              <w:rPr>
                <w:rFonts w:ascii="Arial" w:hAnsi="Arial" w:cs="Arial"/>
              </w:rPr>
            </w:pPr>
            <w:r w:rsidRPr="000E02CD">
              <w:rPr>
                <w:rFonts w:ascii="Arial" w:hAnsi="Arial" w:cs="Arial"/>
              </w:rPr>
              <w:t xml:space="preserve">Example drawing </w:t>
            </w:r>
            <w:r>
              <w:rPr>
                <w:rFonts w:ascii="Arial" w:hAnsi="Arial" w:cs="Arial"/>
              </w:rPr>
              <w:t>is attached.</w:t>
            </w:r>
          </w:p>
          <w:p w:rsidR="008F402E" w:rsidRDefault="008F402E" w:rsidP="001A7D1E">
            <w:pPr>
              <w:rPr>
                <w:rFonts w:ascii="Arial" w:hAnsi="Arial" w:cs="Arial"/>
              </w:rPr>
            </w:pPr>
          </w:p>
          <w:p w:rsidR="008F402E" w:rsidRDefault="008F402E" w:rsidP="001A7D1E">
            <w:pPr>
              <w:rPr>
                <w:rFonts w:ascii="Arial" w:hAnsi="Arial" w:cs="Arial"/>
              </w:rPr>
            </w:pPr>
          </w:p>
          <w:p w:rsidR="008F402E" w:rsidRDefault="008F402E" w:rsidP="001A7D1E">
            <w:pPr>
              <w:rPr>
                <w:rFonts w:ascii="Arial" w:hAnsi="Arial" w:cs="Arial"/>
              </w:rPr>
            </w:pPr>
          </w:p>
          <w:p w:rsidR="008F402E" w:rsidRDefault="008F402E" w:rsidP="001A7D1E">
            <w:pPr>
              <w:rPr>
                <w:rFonts w:ascii="Arial" w:hAnsi="Arial" w:cs="Arial"/>
              </w:rPr>
            </w:pPr>
          </w:p>
          <w:p w:rsidR="008F402E" w:rsidRPr="000E02CD" w:rsidRDefault="008F402E" w:rsidP="001A7D1E">
            <w:pPr>
              <w:rPr>
                <w:rFonts w:ascii="Arial" w:hAnsi="Arial" w:cs="Arial"/>
              </w:rPr>
            </w:pPr>
          </w:p>
        </w:tc>
        <w:tc>
          <w:tcPr>
            <w:tcW w:w="2693" w:type="dxa"/>
          </w:tcPr>
          <w:p w:rsidR="008F402E" w:rsidRDefault="008F402E" w:rsidP="008F402E">
            <w:pPr>
              <w:pStyle w:val="ListParagraph"/>
              <w:numPr>
                <w:ilvl w:val="0"/>
                <w:numId w:val="2"/>
              </w:numPr>
              <w:ind w:left="371"/>
              <w:rPr>
                <w:rFonts w:ascii="Arial" w:hAnsi="Arial" w:cs="Arial"/>
              </w:rPr>
            </w:pPr>
            <w:r>
              <w:rPr>
                <w:rFonts w:ascii="Arial" w:hAnsi="Arial" w:cs="Arial"/>
              </w:rPr>
              <w:t>Drawing is a visual representation to show understanding.</w:t>
            </w:r>
          </w:p>
          <w:p w:rsidR="008F402E" w:rsidRPr="00213854" w:rsidRDefault="008F402E" w:rsidP="008F402E">
            <w:pPr>
              <w:pStyle w:val="ListParagraph"/>
              <w:numPr>
                <w:ilvl w:val="0"/>
                <w:numId w:val="2"/>
              </w:numPr>
              <w:ind w:left="371"/>
              <w:rPr>
                <w:rFonts w:ascii="Arial" w:hAnsi="Arial" w:cs="Arial"/>
              </w:rPr>
            </w:pPr>
            <w:r>
              <w:rPr>
                <w:rFonts w:ascii="Arial" w:hAnsi="Arial" w:cs="Arial"/>
              </w:rPr>
              <w:t>Using another way to show understanding</w:t>
            </w:r>
          </w:p>
        </w:tc>
        <w:tc>
          <w:tcPr>
            <w:tcW w:w="3786" w:type="dxa"/>
          </w:tcPr>
          <w:p w:rsidR="008F402E" w:rsidRDefault="008F402E" w:rsidP="008F402E">
            <w:pPr>
              <w:pStyle w:val="ListParagraph"/>
              <w:numPr>
                <w:ilvl w:val="0"/>
                <w:numId w:val="13"/>
              </w:numPr>
              <w:ind w:left="360"/>
              <w:rPr>
                <w:rFonts w:ascii="Arial" w:hAnsi="Arial" w:cs="Arial"/>
              </w:rPr>
            </w:pPr>
            <w:r w:rsidRPr="000E02CD">
              <w:rPr>
                <w:rFonts w:ascii="Arial" w:hAnsi="Arial" w:cs="Arial"/>
                <w:b/>
              </w:rPr>
              <w:t>Draw</w:t>
            </w:r>
            <w:r w:rsidRPr="000E02CD">
              <w:rPr>
                <w:rFonts w:ascii="Arial" w:hAnsi="Arial" w:cs="Arial"/>
              </w:rPr>
              <w:t xml:space="preserve"> your favourite family member and then explain who they are/what they are doing/how they relate to others in the family.</w:t>
            </w:r>
          </w:p>
          <w:p w:rsidR="008F402E" w:rsidRPr="00226D5E" w:rsidRDefault="008F402E" w:rsidP="008F402E">
            <w:pPr>
              <w:pStyle w:val="ListParagraph"/>
              <w:numPr>
                <w:ilvl w:val="0"/>
                <w:numId w:val="13"/>
              </w:numPr>
              <w:ind w:left="360"/>
              <w:rPr>
                <w:rFonts w:ascii="Arial" w:hAnsi="Arial" w:cs="Arial"/>
              </w:rPr>
            </w:pPr>
            <w:r w:rsidRPr="00226D5E">
              <w:rPr>
                <w:rFonts w:ascii="Arial" w:hAnsi="Arial" w:cs="Arial"/>
                <w:b/>
              </w:rPr>
              <w:t>Draw</w:t>
            </w:r>
            <w:r w:rsidRPr="00226D5E">
              <w:rPr>
                <w:rFonts w:ascii="Arial" w:hAnsi="Arial" w:cs="Arial"/>
              </w:rPr>
              <w:t xml:space="preserve"> your favourite family member using traditional Māori design to tell a story.</w:t>
            </w:r>
          </w:p>
          <w:p w:rsidR="008F402E" w:rsidRPr="00A54432" w:rsidRDefault="008F402E" w:rsidP="001A7D1E">
            <w:pPr>
              <w:rPr>
                <w:rFonts w:ascii="Arial" w:hAnsi="Arial" w:cs="Arial"/>
              </w:rPr>
            </w:pPr>
          </w:p>
        </w:tc>
      </w:tr>
      <w:tr w:rsidR="008F402E" w:rsidRPr="00B6294D" w:rsidTr="001A7D1E">
        <w:tc>
          <w:tcPr>
            <w:tcW w:w="3361" w:type="dxa"/>
          </w:tcPr>
          <w:p w:rsidR="008F402E" w:rsidRPr="000E02CD" w:rsidRDefault="008F402E" w:rsidP="008F402E">
            <w:pPr>
              <w:pStyle w:val="ListParagraph"/>
              <w:numPr>
                <w:ilvl w:val="0"/>
                <w:numId w:val="11"/>
              </w:numPr>
              <w:ind w:left="391"/>
              <w:rPr>
                <w:rFonts w:ascii="Arial" w:hAnsi="Arial" w:cs="Arial"/>
              </w:rPr>
            </w:pPr>
            <w:r w:rsidRPr="000E02CD">
              <w:rPr>
                <w:rFonts w:ascii="Arial" w:hAnsi="Arial" w:cs="Arial"/>
              </w:rPr>
              <w:lastRenderedPageBreak/>
              <w:t xml:space="preserve">Visit local </w:t>
            </w:r>
            <w:proofErr w:type="spellStart"/>
            <w:r w:rsidRPr="000E02CD">
              <w:rPr>
                <w:rFonts w:ascii="Arial" w:hAnsi="Arial" w:cs="Arial"/>
              </w:rPr>
              <w:t>marae</w:t>
            </w:r>
            <w:proofErr w:type="spellEnd"/>
          </w:p>
        </w:tc>
        <w:tc>
          <w:tcPr>
            <w:tcW w:w="2693" w:type="dxa"/>
          </w:tcPr>
          <w:p w:rsidR="008F402E" w:rsidRDefault="008F402E" w:rsidP="008F402E">
            <w:pPr>
              <w:pStyle w:val="ListParagraph"/>
              <w:numPr>
                <w:ilvl w:val="0"/>
                <w:numId w:val="2"/>
              </w:numPr>
              <w:ind w:left="371"/>
              <w:rPr>
                <w:rFonts w:ascii="Arial" w:hAnsi="Arial" w:cs="Arial"/>
              </w:rPr>
            </w:pPr>
            <w:r>
              <w:rPr>
                <w:rFonts w:ascii="Arial" w:hAnsi="Arial" w:cs="Arial"/>
              </w:rPr>
              <w:t xml:space="preserve">Every </w:t>
            </w:r>
            <w:proofErr w:type="spellStart"/>
            <w:r>
              <w:rPr>
                <w:rFonts w:ascii="Arial" w:hAnsi="Arial" w:cs="Arial"/>
              </w:rPr>
              <w:t>marae</w:t>
            </w:r>
            <w:proofErr w:type="spellEnd"/>
            <w:r>
              <w:rPr>
                <w:rFonts w:ascii="Arial" w:hAnsi="Arial" w:cs="Arial"/>
              </w:rPr>
              <w:t xml:space="preserve"> has a connection to the story of </w:t>
            </w:r>
            <w:proofErr w:type="spellStart"/>
            <w:r>
              <w:rPr>
                <w:rFonts w:ascii="Arial" w:hAnsi="Arial" w:cs="Arial"/>
              </w:rPr>
              <w:t>Ranginui</w:t>
            </w:r>
            <w:proofErr w:type="spellEnd"/>
            <w:r>
              <w:rPr>
                <w:rFonts w:ascii="Arial" w:hAnsi="Arial" w:cs="Arial"/>
              </w:rPr>
              <w:t xml:space="preserve"> and </w:t>
            </w:r>
            <w:proofErr w:type="spellStart"/>
            <w:r>
              <w:rPr>
                <w:rFonts w:ascii="Arial" w:hAnsi="Arial" w:cs="Arial"/>
              </w:rPr>
              <w:t>Papatūānuku</w:t>
            </w:r>
            <w:proofErr w:type="spellEnd"/>
            <w:r>
              <w:rPr>
                <w:rFonts w:ascii="Arial" w:hAnsi="Arial" w:cs="Arial"/>
              </w:rPr>
              <w:t xml:space="preserve"> as well as other local stories.</w:t>
            </w:r>
          </w:p>
        </w:tc>
        <w:tc>
          <w:tcPr>
            <w:tcW w:w="3786" w:type="dxa"/>
          </w:tcPr>
          <w:p w:rsidR="008F402E" w:rsidRPr="007B45D0" w:rsidRDefault="008F402E" w:rsidP="008F402E">
            <w:pPr>
              <w:pStyle w:val="ListParagraph"/>
              <w:numPr>
                <w:ilvl w:val="0"/>
                <w:numId w:val="13"/>
              </w:numPr>
              <w:ind w:left="370"/>
              <w:rPr>
                <w:rFonts w:ascii="Arial" w:hAnsi="Arial" w:cs="Arial"/>
                <w:b/>
              </w:rPr>
            </w:pPr>
            <w:r>
              <w:rPr>
                <w:rFonts w:ascii="Arial" w:hAnsi="Arial" w:cs="Arial"/>
                <w:b/>
              </w:rPr>
              <w:t>Listen</w:t>
            </w:r>
            <w:r>
              <w:rPr>
                <w:rFonts w:ascii="Arial" w:hAnsi="Arial" w:cs="Arial"/>
              </w:rPr>
              <w:t xml:space="preserve"> to how the creation story is shown in carvings or other artworks in the </w:t>
            </w:r>
            <w:proofErr w:type="spellStart"/>
            <w:r>
              <w:rPr>
                <w:rFonts w:ascii="Arial" w:hAnsi="Arial" w:cs="Arial"/>
              </w:rPr>
              <w:t>whare</w:t>
            </w:r>
            <w:proofErr w:type="spellEnd"/>
            <w:r>
              <w:rPr>
                <w:rFonts w:ascii="Arial" w:hAnsi="Arial" w:cs="Arial"/>
              </w:rPr>
              <w:t xml:space="preserve">.   </w:t>
            </w:r>
          </w:p>
          <w:p w:rsidR="008F402E" w:rsidRPr="000E02CD" w:rsidRDefault="008F402E" w:rsidP="001A7D1E">
            <w:pPr>
              <w:pStyle w:val="ListParagraph"/>
              <w:ind w:left="370"/>
              <w:rPr>
                <w:rFonts w:ascii="Arial" w:hAnsi="Arial" w:cs="Arial"/>
                <w:b/>
              </w:rPr>
            </w:pPr>
          </w:p>
          <w:p w:rsidR="008F402E" w:rsidRPr="007B45D0" w:rsidRDefault="008F402E" w:rsidP="008F402E">
            <w:pPr>
              <w:pStyle w:val="ListParagraph"/>
              <w:numPr>
                <w:ilvl w:val="0"/>
                <w:numId w:val="13"/>
              </w:numPr>
              <w:ind w:left="370"/>
              <w:rPr>
                <w:rFonts w:ascii="Arial" w:hAnsi="Arial" w:cs="Arial"/>
                <w:b/>
              </w:rPr>
            </w:pPr>
            <w:r w:rsidRPr="007B45D0">
              <w:rPr>
                <w:rFonts w:ascii="Arial" w:hAnsi="Arial" w:cs="Arial"/>
                <w:b/>
              </w:rPr>
              <w:t xml:space="preserve">Draw </w:t>
            </w:r>
            <w:r w:rsidRPr="007B45D0">
              <w:rPr>
                <w:rFonts w:ascii="Arial" w:hAnsi="Arial" w:cs="Arial"/>
              </w:rPr>
              <w:t xml:space="preserve">on aspect of the creation story as it is shown in the </w:t>
            </w:r>
            <w:proofErr w:type="spellStart"/>
            <w:r w:rsidRPr="007B45D0">
              <w:rPr>
                <w:rFonts w:ascii="Arial" w:hAnsi="Arial" w:cs="Arial"/>
              </w:rPr>
              <w:t>marae</w:t>
            </w:r>
            <w:proofErr w:type="spellEnd"/>
            <w:r>
              <w:rPr>
                <w:rFonts w:ascii="Arial" w:hAnsi="Arial" w:cs="Arial"/>
              </w:rPr>
              <w:t xml:space="preserve"> (or develop into your own artwork based on learning at the </w:t>
            </w:r>
            <w:proofErr w:type="spellStart"/>
            <w:r>
              <w:rPr>
                <w:rFonts w:ascii="Arial" w:hAnsi="Arial" w:cs="Arial"/>
              </w:rPr>
              <w:t>marae</w:t>
            </w:r>
            <w:proofErr w:type="spellEnd"/>
            <w:r>
              <w:rPr>
                <w:rFonts w:ascii="Arial" w:hAnsi="Arial" w:cs="Arial"/>
              </w:rPr>
              <w:t xml:space="preserve">). </w:t>
            </w:r>
          </w:p>
          <w:p w:rsidR="008F402E" w:rsidRPr="007B45D0" w:rsidRDefault="008F402E" w:rsidP="001A7D1E">
            <w:pPr>
              <w:pStyle w:val="ListParagraph"/>
              <w:rPr>
                <w:rFonts w:ascii="Arial" w:hAnsi="Arial" w:cs="Arial"/>
                <w:b/>
              </w:rPr>
            </w:pPr>
          </w:p>
          <w:p w:rsidR="008F402E" w:rsidRPr="000E02CD" w:rsidRDefault="008F402E" w:rsidP="008F402E">
            <w:pPr>
              <w:pStyle w:val="ListParagraph"/>
              <w:numPr>
                <w:ilvl w:val="0"/>
                <w:numId w:val="13"/>
              </w:numPr>
              <w:ind w:left="370"/>
              <w:rPr>
                <w:rFonts w:ascii="Arial" w:hAnsi="Arial" w:cs="Arial"/>
                <w:b/>
              </w:rPr>
            </w:pPr>
            <w:r>
              <w:rPr>
                <w:rFonts w:ascii="Arial" w:hAnsi="Arial" w:cs="Arial"/>
                <w:b/>
              </w:rPr>
              <w:t xml:space="preserve">Speak </w:t>
            </w:r>
            <w:r w:rsidRPr="000E02CD">
              <w:rPr>
                <w:rFonts w:ascii="Arial" w:hAnsi="Arial" w:cs="Arial"/>
              </w:rPr>
              <w:t>with</w:t>
            </w:r>
            <w:r>
              <w:rPr>
                <w:rFonts w:ascii="Arial" w:hAnsi="Arial" w:cs="Arial"/>
                <w:b/>
              </w:rPr>
              <w:t xml:space="preserve"> others</w:t>
            </w:r>
            <w:r>
              <w:rPr>
                <w:rFonts w:ascii="Arial" w:hAnsi="Arial" w:cs="Arial"/>
              </w:rPr>
              <w:t xml:space="preserve"> to show how/where the creation story is shown in the </w:t>
            </w:r>
            <w:proofErr w:type="spellStart"/>
            <w:r>
              <w:rPr>
                <w:rFonts w:ascii="Arial" w:hAnsi="Arial" w:cs="Arial"/>
              </w:rPr>
              <w:t>whare</w:t>
            </w:r>
            <w:proofErr w:type="spellEnd"/>
            <w:r>
              <w:rPr>
                <w:rFonts w:ascii="Arial" w:hAnsi="Arial" w:cs="Arial"/>
              </w:rPr>
              <w:t>.</w:t>
            </w:r>
          </w:p>
        </w:tc>
      </w:tr>
      <w:tr w:rsidR="008F402E" w:rsidRPr="00B6294D" w:rsidTr="001A7D1E">
        <w:tc>
          <w:tcPr>
            <w:tcW w:w="3361" w:type="dxa"/>
          </w:tcPr>
          <w:p w:rsidR="008F402E" w:rsidRDefault="008F402E" w:rsidP="008F402E">
            <w:pPr>
              <w:pStyle w:val="ListParagraph"/>
              <w:numPr>
                <w:ilvl w:val="0"/>
                <w:numId w:val="11"/>
              </w:numPr>
              <w:ind w:left="391"/>
              <w:rPr>
                <w:rFonts w:ascii="Arial" w:hAnsi="Arial" w:cs="Arial"/>
              </w:rPr>
            </w:pPr>
            <w:proofErr w:type="spellStart"/>
            <w:r>
              <w:rPr>
                <w:rFonts w:ascii="Arial" w:hAnsi="Arial" w:cs="Arial"/>
              </w:rPr>
              <w:t>Ranginui</w:t>
            </w:r>
            <w:proofErr w:type="spellEnd"/>
            <w:r>
              <w:rPr>
                <w:rFonts w:ascii="Arial" w:hAnsi="Arial" w:cs="Arial"/>
              </w:rPr>
              <w:t xml:space="preserve"> &amp; </w:t>
            </w:r>
            <w:proofErr w:type="spellStart"/>
            <w:r>
              <w:rPr>
                <w:rFonts w:ascii="Arial" w:hAnsi="Arial" w:cs="Arial"/>
              </w:rPr>
              <w:t>Papatūānuku</w:t>
            </w:r>
            <w:proofErr w:type="spellEnd"/>
            <w:r>
              <w:rPr>
                <w:rFonts w:ascii="Arial" w:hAnsi="Arial" w:cs="Arial"/>
              </w:rPr>
              <w:t xml:space="preserve"> Part 1</w:t>
            </w:r>
          </w:p>
          <w:p w:rsidR="008F402E" w:rsidRDefault="008F402E" w:rsidP="001A7D1E">
            <w:pPr>
              <w:pStyle w:val="ListParagraph"/>
              <w:ind w:left="391"/>
              <w:rPr>
                <w:rFonts w:ascii="Arial" w:hAnsi="Arial" w:cs="Arial"/>
              </w:rPr>
            </w:pPr>
          </w:p>
          <w:p w:rsidR="008F402E" w:rsidRDefault="008F4C49" w:rsidP="001A7D1E">
            <w:pPr>
              <w:pStyle w:val="ListParagraph"/>
              <w:ind w:left="391"/>
              <w:rPr>
                <w:rFonts w:ascii="Arial" w:hAnsi="Arial" w:cs="Arial"/>
              </w:rPr>
            </w:pPr>
            <w:hyperlink r:id="rId14" w:history="1">
              <w:r w:rsidR="008F402E" w:rsidRPr="00E039F4">
                <w:rPr>
                  <w:rStyle w:val="Hyperlink"/>
                  <w:rFonts w:ascii="Arial" w:hAnsi="Arial" w:cs="Arial"/>
                </w:rPr>
                <w:t>https://www.youtube.com/watch?v=XsEAab_Tni4</w:t>
              </w:r>
            </w:hyperlink>
          </w:p>
          <w:p w:rsidR="008F402E" w:rsidRDefault="008F402E" w:rsidP="001A7D1E">
            <w:pPr>
              <w:pStyle w:val="ListParagraph"/>
              <w:ind w:left="391"/>
              <w:rPr>
                <w:rFonts w:ascii="Arial" w:hAnsi="Arial" w:cs="Arial"/>
              </w:rPr>
            </w:pPr>
          </w:p>
          <w:p w:rsidR="008F402E" w:rsidRDefault="008F402E" w:rsidP="008F402E">
            <w:pPr>
              <w:pStyle w:val="ListParagraph"/>
              <w:numPr>
                <w:ilvl w:val="0"/>
                <w:numId w:val="11"/>
              </w:numPr>
              <w:ind w:left="391"/>
              <w:rPr>
                <w:rFonts w:ascii="Arial" w:hAnsi="Arial" w:cs="Arial"/>
              </w:rPr>
            </w:pPr>
            <w:proofErr w:type="spellStart"/>
            <w:r>
              <w:rPr>
                <w:rFonts w:ascii="Arial" w:hAnsi="Arial" w:cs="Arial"/>
              </w:rPr>
              <w:t>Ranginui</w:t>
            </w:r>
            <w:proofErr w:type="spellEnd"/>
            <w:r>
              <w:rPr>
                <w:rFonts w:ascii="Arial" w:hAnsi="Arial" w:cs="Arial"/>
              </w:rPr>
              <w:t xml:space="preserve"> &amp; </w:t>
            </w:r>
            <w:proofErr w:type="spellStart"/>
            <w:r>
              <w:rPr>
                <w:rFonts w:ascii="Arial" w:hAnsi="Arial" w:cs="Arial"/>
              </w:rPr>
              <w:t>Papatūānuku</w:t>
            </w:r>
            <w:proofErr w:type="spellEnd"/>
            <w:r>
              <w:rPr>
                <w:rFonts w:ascii="Arial" w:hAnsi="Arial" w:cs="Arial"/>
              </w:rPr>
              <w:t xml:space="preserve"> Part 2</w:t>
            </w:r>
          </w:p>
          <w:p w:rsidR="008F402E" w:rsidRDefault="008F402E" w:rsidP="001A7D1E">
            <w:pPr>
              <w:pStyle w:val="ListParagraph"/>
              <w:ind w:left="391"/>
              <w:rPr>
                <w:rFonts w:ascii="Arial" w:hAnsi="Arial" w:cs="Arial"/>
              </w:rPr>
            </w:pPr>
          </w:p>
          <w:p w:rsidR="008F402E" w:rsidRDefault="008F4C49" w:rsidP="001A7D1E">
            <w:pPr>
              <w:pStyle w:val="ListParagraph"/>
              <w:ind w:left="391"/>
              <w:rPr>
                <w:rFonts w:ascii="Arial" w:hAnsi="Arial" w:cs="Arial"/>
              </w:rPr>
            </w:pPr>
            <w:hyperlink r:id="rId15" w:history="1">
              <w:r w:rsidR="008F402E" w:rsidRPr="00E039F4">
                <w:rPr>
                  <w:rStyle w:val="Hyperlink"/>
                  <w:rFonts w:ascii="Arial" w:hAnsi="Arial" w:cs="Arial"/>
                </w:rPr>
                <w:t>https://www.youtube.com/watch?v=yHhMgrAMulA</w:t>
              </w:r>
            </w:hyperlink>
            <w:r w:rsidR="008F402E">
              <w:rPr>
                <w:rFonts w:ascii="Arial" w:hAnsi="Arial" w:cs="Arial"/>
              </w:rPr>
              <w:t xml:space="preserve"> </w:t>
            </w:r>
          </w:p>
          <w:p w:rsidR="008F402E" w:rsidRPr="000E02CD" w:rsidRDefault="008F402E" w:rsidP="001A7D1E">
            <w:pPr>
              <w:rPr>
                <w:rFonts w:ascii="Arial" w:hAnsi="Arial" w:cs="Arial"/>
              </w:rPr>
            </w:pPr>
          </w:p>
        </w:tc>
        <w:tc>
          <w:tcPr>
            <w:tcW w:w="2693" w:type="dxa"/>
          </w:tcPr>
          <w:p w:rsidR="008F402E" w:rsidRDefault="008F402E" w:rsidP="008F402E">
            <w:pPr>
              <w:pStyle w:val="ListParagraph"/>
              <w:numPr>
                <w:ilvl w:val="0"/>
                <w:numId w:val="2"/>
              </w:numPr>
              <w:ind w:left="459"/>
              <w:rPr>
                <w:rFonts w:ascii="Arial" w:hAnsi="Arial" w:cs="Arial"/>
              </w:rPr>
            </w:pPr>
            <w:r>
              <w:rPr>
                <w:rFonts w:ascii="Arial" w:hAnsi="Arial" w:cs="Arial"/>
              </w:rPr>
              <w:t>To show how the same story can be represented in different ways.</w:t>
            </w:r>
          </w:p>
          <w:p w:rsidR="008F402E" w:rsidRDefault="008F402E" w:rsidP="001A7D1E">
            <w:pPr>
              <w:pStyle w:val="ListParagraph"/>
              <w:ind w:left="371"/>
              <w:rPr>
                <w:rFonts w:ascii="Arial" w:hAnsi="Arial" w:cs="Arial"/>
              </w:rPr>
            </w:pPr>
          </w:p>
        </w:tc>
        <w:tc>
          <w:tcPr>
            <w:tcW w:w="3786" w:type="dxa"/>
          </w:tcPr>
          <w:p w:rsidR="008F402E" w:rsidRPr="007B45D0" w:rsidRDefault="008F402E" w:rsidP="008F402E">
            <w:pPr>
              <w:pStyle w:val="ListParagraph"/>
              <w:numPr>
                <w:ilvl w:val="0"/>
                <w:numId w:val="13"/>
              </w:numPr>
              <w:ind w:left="370"/>
              <w:rPr>
                <w:rFonts w:ascii="Arial" w:hAnsi="Arial" w:cs="Arial"/>
                <w:b/>
              </w:rPr>
            </w:pPr>
            <w:r w:rsidRPr="007B45D0">
              <w:rPr>
                <w:rFonts w:ascii="Arial" w:hAnsi="Arial" w:cs="Arial"/>
                <w:b/>
              </w:rPr>
              <w:t>Watch</w:t>
            </w:r>
            <w:r>
              <w:rPr>
                <w:rFonts w:ascii="Arial" w:hAnsi="Arial" w:cs="Arial"/>
                <w:b/>
              </w:rPr>
              <w:t>/</w:t>
            </w:r>
            <w:r w:rsidRPr="007B45D0">
              <w:rPr>
                <w:rFonts w:ascii="Arial" w:hAnsi="Arial" w:cs="Arial"/>
                <w:b/>
              </w:rPr>
              <w:t>view</w:t>
            </w:r>
            <w:r>
              <w:rPr>
                <w:rFonts w:ascii="Arial" w:hAnsi="Arial" w:cs="Arial"/>
              </w:rPr>
              <w:t xml:space="preserve"> and </w:t>
            </w:r>
            <w:r w:rsidRPr="007B45D0">
              <w:rPr>
                <w:rFonts w:ascii="Arial" w:hAnsi="Arial" w:cs="Arial"/>
                <w:b/>
              </w:rPr>
              <w:t>listen</w:t>
            </w:r>
            <w:r>
              <w:rPr>
                <w:rFonts w:ascii="Arial" w:hAnsi="Arial" w:cs="Arial"/>
              </w:rPr>
              <w:t xml:space="preserve"> to the story as it is shared online.</w:t>
            </w:r>
          </w:p>
          <w:p w:rsidR="008F402E" w:rsidRPr="007B45D0" w:rsidRDefault="008F402E" w:rsidP="001A7D1E">
            <w:pPr>
              <w:ind w:left="10"/>
              <w:rPr>
                <w:rFonts w:ascii="Arial" w:hAnsi="Arial" w:cs="Arial"/>
                <w:b/>
              </w:rPr>
            </w:pPr>
          </w:p>
          <w:p w:rsidR="008F402E" w:rsidRPr="007B45D0" w:rsidRDefault="008F402E" w:rsidP="008F402E">
            <w:pPr>
              <w:pStyle w:val="ListParagraph"/>
              <w:numPr>
                <w:ilvl w:val="0"/>
                <w:numId w:val="13"/>
              </w:numPr>
              <w:ind w:left="370"/>
              <w:rPr>
                <w:rFonts w:ascii="Arial" w:hAnsi="Arial" w:cs="Arial"/>
                <w:b/>
              </w:rPr>
            </w:pPr>
            <w:r w:rsidRPr="007B45D0">
              <w:rPr>
                <w:rFonts w:ascii="Arial" w:hAnsi="Arial" w:cs="Arial"/>
                <w:b/>
              </w:rPr>
              <w:t xml:space="preserve">Draw </w:t>
            </w:r>
            <w:r w:rsidRPr="007B45D0">
              <w:rPr>
                <w:rFonts w:ascii="Arial" w:hAnsi="Arial" w:cs="Arial"/>
              </w:rPr>
              <w:t>their favourite idea/concept from the story</w:t>
            </w:r>
          </w:p>
          <w:p w:rsidR="008F402E" w:rsidRPr="007B45D0" w:rsidRDefault="008F402E" w:rsidP="001A7D1E">
            <w:pPr>
              <w:pStyle w:val="ListParagraph"/>
              <w:rPr>
                <w:rFonts w:ascii="Arial" w:hAnsi="Arial" w:cs="Arial"/>
                <w:b/>
              </w:rPr>
            </w:pPr>
          </w:p>
          <w:p w:rsidR="008F402E" w:rsidRPr="00EE2FC4" w:rsidRDefault="008F402E" w:rsidP="008F402E">
            <w:pPr>
              <w:pStyle w:val="ListParagraph"/>
              <w:numPr>
                <w:ilvl w:val="0"/>
                <w:numId w:val="13"/>
              </w:numPr>
              <w:ind w:left="370"/>
              <w:rPr>
                <w:rFonts w:ascii="Arial" w:hAnsi="Arial" w:cs="Arial"/>
                <w:b/>
              </w:rPr>
            </w:pPr>
            <w:r w:rsidRPr="00EE2FC4">
              <w:rPr>
                <w:rFonts w:ascii="Arial" w:hAnsi="Arial" w:cs="Arial"/>
                <w:b/>
              </w:rPr>
              <w:t>DEFINITE EXTENSION</w:t>
            </w:r>
            <w:r>
              <w:rPr>
                <w:rFonts w:ascii="Arial" w:hAnsi="Arial" w:cs="Arial"/>
                <w:b/>
              </w:rPr>
              <w:t xml:space="preserve"> (i.e. Level 2 learners of </w:t>
            </w:r>
            <w:proofErr w:type="spellStart"/>
            <w:r>
              <w:rPr>
                <w:rFonts w:ascii="Arial" w:hAnsi="Arial" w:cs="Arial"/>
                <w:b/>
              </w:rPr>
              <w:t>Te</w:t>
            </w:r>
            <w:proofErr w:type="spellEnd"/>
            <w:r>
              <w:rPr>
                <w:rFonts w:ascii="Arial" w:hAnsi="Arial" w:cs="Arial"/>
                <w:b/>
              </w:rPr>
              <w:t xml:space="preserve"> Reo Maori but of a much older age (i.e. Year 7-8)</w:t>
            </w:r>
            <w:r w:rsidRPr="00EE2FC4">
              <w:rPr>
                <w:rFonts w:ascii="Arial" w:hAnsi="Arial" w:cs="Arial"/>
                <w:b/>
              </w:rPr>
              <w:t>:</w:t>
            </w:r>
          </w:p>
          <w:p w:rsidR="008F402E" w:rsidRDefault="008F402E" w:rsidP="001A7D1E">
            <w:pPr>
              <w:pStyle w:val="ListParagraph"/>
              <w:ind w:left="370"/>
              <w:rPr>
                <w:rFonts w:ascii="Arial" w:hAnsi="Arial" w:cs="Arial"/>
                <w:b/>
              </w:rPr>
            </w:pPr>
          </w:p>
          <w:p w:rsidR="008F402E" w:rsidRPr="00EE2FC4" w:rsidRDefault="008F402E" w:rsidP="008F402E">
            <w:pPr>
              <w:pStyle w:val="ListParagraph"/>
              <w:numPr>
                <w:ilvl w:val="0"/>
                <w:numId w:val="2"/>
              </w:numPr>
              <w:rPr>
                <w:rFonts w:ascii="Arial" w:hAnsi="Arial" w:cs="Arial"/>
                <w:b/>
              </w:rPr>
            </w:pPr>
            <w:r w:rsidRPr="00EE2FC4">
              <w:rPr>
                <w:rFonts w:ascii="Arial" w:hAnsi="Arial" w:cs="Arial"/>
                <w:b/>
              </w:rPr>
              <w:t>Class video of the story by:</w:t>
            </w:r>
            <w:r w:rsidRPr="00EE2FC4">
              <w:rPr>
                <w:rFonts w:ascii="Arial" w:hAnsi="Arial" w:cs="Arial"/>
              </w:rPr>
              <w:t xml:space="preserve">  </w:t>
            </w:r>
            <w:r w:rsidRPr="00EE2FC4">
              <w:rPr>
                <w:rFonts w:ascii="Arial" w:hAnsi="Arial" w:cs="Arial"/>
                <w:b/>
              </w:rPr>
              <w:t>Draw</w:t>
            </w:r>
            <w:r w:rsidRPr="00EE2FC4">
              <w:rPr>
                <w:rFonts w:ascii="Arial" w:hAnsi="Arial" w:cs="Arial"/>
              </w:rPr>
              <w:t xml:space="preserve"> a storyboard of events which illustrate a short sequence of events (i.e. 1-2 pages = a short sequence of film). </w:t>
            </w:r>
          </w:p>
          <w:p w:rsidR="008F402E" w:rsidRPr="00EE2FC4" w:rsidRDefault="008F402E" w:rsidP="008F402E">
            <w:pPr>
              <w:pStyle w:val="ListParagraph"/>
              <w:numPr>
                <w:ilvl w:val="0"/>
                <w:numId w:val="2"/>
              </w:numPr>
              <w:rPr>
                <w:rFonts w:ascii="Arial" w:hAnsi="Arial" w:cs="Arial"/>
                <w:b/>
              </w:rPr>
            </w:pPr>
            <w:r>
              <w:rPr>
                <w:rFonts w:ascii="Arial" w:hAnsi="Arial" w:cs="Arial"/>
              </w:rPr>
              <w:t xml:space="preserve">Students then </w:t>
            </w:r>
            <w:r w:rsidRPr="00EE2FC4">
              <w:rPr>
                <w:rFonts w:ascii="Arial" w:hAnsi="Arial" w:cs="Arial"/>
                <w:b/>
              </w:rPr>
              <w:t>act</w:t>
            </w:r>
            <w:r>
              <w:rPr>
                <w:rFonts w:ascii="Arial" w:hAnsi="Arial" w:cs="Arial"/>
                <w:b/>
              </w:rPr>
              <w:t xml:space="preserve"> the scenes </w:t>
            </w:r>
            <w:r>
              <w:rPr>
                <w:rFonts w:ascii="Arial" w:hAnsi="Arial" w:cs="Arial"/>
              </w:rPr>
              <w:t xml:space="preserve">in order and have it compiled film </w:t>
            </w:r>
          </w:p>
          <w:p w:rsidR="008F402E" w:rsidRPr="00EE2FC4" w:rsidRDefault="008F402E" w:rsidP="001A7D1E">
            <w:pPr>
              <w:pStyle w:val="ListParagraph"/>
              <w:rPr>
                <w:rFonts w:ascii="Arial" w:hAnsi="Arial" w:cs="Arial"/>
                <w:b/>
              </w:rPr>
            </w:pPr>
          </w:p>
          <w:p w:rsidR="008F402E" w:rsidRPr="00EE2FC4" w:rsidRDefault="008F402E" w:rsidP="008F402E">
            <w:pPr>
              <w:pStyle w:val="ListParagraph"/>
              <w:numPr>
                <w:ilvl w:val="0"/>
                <w:numId w:val="13"/>
              </w:numPr>
              <w:ind w:left="459"/>
              <w:rPr>
                <w:rFonts w:ascii="Arial" w:hAnsi="Arial" w:cs="Arial"/>
                <w:b/>
              </w:rPr>
            </w:pPr>
            <w:r>
              <w:rPr>
                <w:rFonts w:ascii="Arial" w:hAnsi="Arial" w:cs="Arial"/>
              </w:rPr>
              <w:t>Create a story book using story boards so that each student or group contributes to a class picture book of their own version of the story.</w:t>
            </w:r>
          </w:p>
          <w:p w:rsidR="008F402E" w:rsidRPr="007B45D0" w:rsidRDefault="008F402E" w:rsidP="001A7D1E">
            <w:pPr>
              <w:rPr>
                <w:rFonts w:ascii="Arial" w:hAnsi="Arial" w:cs="Arial"/>
              </w:rPr>
            </w:pPr>
          </w:p>
        </w:tc>
      </w:tr>
    </w:tbl>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r>
        <w:rPr>
          <w:rFonts w:ascii="Arial" w:hAnsi="Arial" w:cs="Arial"/>
          <w:b/>
        </w:rPr>
        <w:lastRenderedPageBreak/>
        <w:t>Activity: Games</w:t>
      </w:r>
      <w:r w:rsidRPr="004631BE">
        <w:rPr>
          <w:rFonts w:ascii="Arial" w:hAnsi="Arial" w:cs="Arial"/>
        </w:rPr>
        <w:t xml:space="preserve"> -</w:t>
      </w:r>
      <w:r>
        <w:rPr>
          <w:rFonts w:ascii="Arial" w:hAnsi="Arial" w:cs="Arial"/>
          <w:b/>
        </w:rPr>
        <w:t xml:space="preserve"> </w:t>
      </w:r>
      <w:r w:rsidRPr="00B6294D">
        <w:rPr>
          <w:rFonts w:ascii="Arial" w:hAnsi="Arial" w:cs="Arial"/>
        </w:rPr>
        <w:t xml:space="preserve">I </w:t>
      </w:r>
      <w:proofErr w:type="spellStart"/>
      <w:r w:rsidRPr="00B6294D">
        <w:rPr>
          <w:rFonts w:ascii="Arial" w:hAnsi="Arial" w:cs="Arial"/>
        </w:rPr>
        <w:t>Te</w:t>
      </w:r>
      <w:proofErr w:type="spellEnd"/>
      <w:r w:rsidRPr="00B6294D">
        <w:rPr>
          <w:rFonts w:ascii="Arial" w:hAnsi="Arial" w:cs="Arial"/>
        </w:rPr>
        <w:t xml:space="preserve"> </w:t>
      </w:r>
      <w:proofErr w:type="spellStart"/>
      <w:r w:rsidRPr="00B6294D">
        <w:rPr>
          <w:rFonts w:ascii="Arial" w:hAnsi="Arial" w:cs="Arial"/>
        </w:rPr>
        <w:t>Tīmatanga</w:t>
      </w:r>
      <w:proofErr w:type="spellEnd"/>
      <w:r w:rsidRPr="00B6294D">
        <w:rPr>
          <w:rFonts w:ascii="Arial" w:hAnsi="Arial" w:cs="Arial"/>
        </w:rPr>
        <w:t>/In the Beginning (Creation Song)</w:t>
      </w:r>
    </w:p>
    <w:tbl>
      <w:tblPr>
        <w:tblStyle w:val="TableGrid"/>
        <w:tblW w:w="9017" w:type="dxa"/>
        <w:tblInd w:w="-459" w:type="dxa"/>
        <w:tblLook w:val="04A0" w:firstRow="1" w:lastRow="0" w:firstColumn="1" w:lastColumn="0" w:noHBand="0" w:noVBand="1"/>
      </w:tblPr>
      <w:tblGrid>
        <w:gridCol w:w="2585"/>
        <w:gridCol w:w="3030"/>
        <w:gridCol w:w="3402"/>
      </w:tblGrid>
      <w:tr w:rsidR="008F402E" w:rsidRPr="00B6294D" w:rsidTr="001A7D1E">
        <w:tc>
          <w:tcPr>
            <w:tcW w:w="2585" w:type="dxa"/>
          </w:tcPr>
          <w:p w:rsidR="008F402E" w:rsidRPr="004631BE" w:rsidRDefault="008F402E" w:rsidP="001A7D1E">
            <w:pPr>
              <w:rPr>
                <w:rFonts w:ascii="Arial" w:hAnsi="Arial" w:cs="Arial"/>
                <w:b/>
              </w:rPr>
            </w:pPr>
            <w:r w:rsidRPr="004631BE">
              <w:rPr>
                <w:rFonts w:ascii="Arial" w:hAnsi="Arial" w:cs="Arial"/>
                <w:b/>
              </w:rPr>
              <w:t>Resource</w:t>
            </w:r>
          </w:p>
        </w:tc>
        <w:tc>
          <w:tcPr>
            <w:tcW w:w="3030" w:type="dxa"/>
          </w:tcPr>
          <w:p w:rsidR="008F402E" w:rsidRPr="004631BE" w:rsidRDefault="008F402E" w:rsidP="001A7D1E">
            <w:pPr>
              <w:rPr>
                <w:rFonts w:ascii="Arial" w:hAnsi="Arial" w:cs="Arial"/>
                <w:b/>
              </w:rPr>
            </w:pPr>
            <w:r>
              <w:rPr>
                <w:rFonts w:ascii="Arial" w:hAnsi="Arial" w:cs="Arial"/>
                <w:b/>
              </w:rPr>
              <w:t>Resource supports student learning by:</w:t>
            </w:r>
          </w:p>
        </w:tc>
        <w:tc>
          <w:tcPr>
            <w:tcW w:w="3402" w:type="dxa"/>
          </w:tcPr>
          <w:p w:rsidR="008F402E" w:rsidRPr="004631BE" w:rsidRDefault="008F402E" w:rsidP="001A7D1E">
            <w:pPr>
              <w:rPr>
                <w:rFonts w:ascii="Arial" w:hAnsi="Arial" w:cs="Arial"/>
                <w:b/>
              </w:rPr>
            </w:pPr>
            <w:r w:rsidRPr="004631BE">
              <w:rPr>
                <w:rFonts w:ascii="Arial" w:hAnsi="Arial" w:cs="Arial"/>
                <w:b/>
              </w:rPr>
              <w:t xml:space="preserve">Activities to go with Resources </w:t>
            </w:r>
          </w:p>
        </w:tc>
      </w:tr>
      <w:tr w:rsidR="008F402E" w:rsidRPr="00B6294D" w:rsidTr="001A7D1E">
        <w:tc>
          <w:tcPr>
            <w:tcW w:w="2585" w:type="dxa"/>
          </w:tcPr>
          <w:p w:rsidR="008F402E" w:rsidRDefault="008F402E" w:rsidP="008F402E">
            <w:pPr>
              <w:pStyle w:val="ListParagraph"/>
              <w:numPr>
                <w:ilvl w:val="0"/>
                <w:numId w:val="12"/>
              </w:numPr>
              <w:ind w:left="357"/>
              <w:rPr>
                <w:rFonts w:ascii="Arial" w:hAnsi="Arial" w:cs="Arial"/>
              </w:rPr>
            </w:pPr>
            <w:r>
              <w:rPr>
                <w:rFonts w:ascii="Arial" w:hAnsi="Arial" w:cs="Arial"/>
              </w:rPr>
              <w:t xml:space="preserve">Cards (32 cards) </w:t>
            </w:r>
          </w:p>
          <w:p w:rsidR="008F402E" w:rsidRDefault="008F402E" w:rsidP="001A7D1E">
            <w:pPr>
              <w:rPr>
                <w:rFonts w:ascii="Arial" w:hAnsi="Arial" w:cs="Arial"/>
              </w:rPr>
            </w:pPr>
          </w:p>
          <w:p w:rsidR="008F402E" w:rsidRDefault="008F402E" w:rsidP="008F402E">
            <w:pPr>
              <w:pStyle w:val="ListParagraph"/>
              <w:numPr>
                <w:ilvl w:val="0"/>
                <w:numId w:val="14"/>
              </w:numPr>
              <w:ind w:left="351"/>
              <w:rPr>
                <w:rFonts w:ascii="Arial" w:hAnsi="Arial" w:cs="Arial"/>
              </w:rPr>
            </w:pPr>
            <w:r w:rsidRPr="00EE2FC4">
              <w:rPr>
                <w:rFonts w:ascii="Arial" w:hAnsi="Arial" w:cs="Arial"/>
              </w:rPr>
              <w:t>2x cards per family member (16 cards)</w:t>
            </w:r>
          </w:p>
          <w:p w:rsidR="008F402E" w:rsidRDefault="008F402E" w:rsidP="008F402E">
            <w:pPr>
              <w:pStyle w:val="ListParagraph"/>
              <w:numPr>
                <w:ilvl w:val="0"/>
                <w:numId w:val="14"/>
              </w:numPr>
              <w:ind w:left="351"/>
              <w:rPr>
                <w:rFonts w:ascii="Arial" w:hAnsi="Arial" w:cs="Arial"/>
              </w:rPr>
            </w:pPr>
            <w:r>
              <w:rPr>
                <w:rFonts w:ascii="Arial" w:hAnsi="Arial" w:cs="Arial"/>
              </w:rPr>
              <w:t>2x cards per meaning of family member’s role.</w:t>
            </w:r>
          </w:p>
          <w:p w:rsidR="008F402E" w:rsidRDefault="008F402E" w:rsidP="008F402E">
            <w:pPr>
              <w:pStyle w:val="ListParagraph"/>
              <w:numPr>
                <w:ilvl w:val="0"/>
                <w:numId w:val="14"/>
              </w:numPr>
              <w:ind w:left="351"/>
              <w:rPr>
                <w:rFonts w:ascii="Arial" w:hAnsi="Arial" w:cs="Arial"/>
              </w:rPr>
            </w:pPr>
            <w:r w:rsidRPr="00F47906">
              <w:rPr>
                <w:rFonts w:ascii="Arial" w:hAnsi="Arial" w:cs="Arial"/>
              </w:rPr>
              <w:t>Rules to games written separately</w:t>
            </w:r>
            <w:r w:rsidRPr="00EE2FC4">
              <w:rPr>
                <w:rFonts w:ascii="Arial" w:hAnsi="Arial" w:cs="Arial"/>
              </w:rPr>
              <w:t xml:space="preserve"> </w:t>
            </w:r>
          </w:p>
          <w:p w:rsidR="008F402E" w:rsidRDefault="008F402E" w:rsidP="001A7D1E">
            <w:pPr>
              <w:rPr>
                <w:rFonts w:ascii="Arial" w:hAnsi="Arial" w:cs="Arial"/>
              </w:rPr>
            </w:pPr>
          </w:p>
          <w:p w:rsidR="008F402E" w:rsidRPr="00F27AE2" w:rsidRDefault="008F402E" w:rsidP="001A7D1E">
            <w:pPr>
              <w:rPr>
                <w:rFonts w:ascii="Arial" w:hAnsi="Arial" w:cs="Arial"/>
              </w:rPr>
            </w:pPr>
          </w:p>
        </w:tc>
        <w:tc>
          <w:tcPr>
            <w:tcW w:w="3030" w:type="dxa"/>
            <w:vMerge w:val="restart"/>
          </w:tcPr>
          <w:p w:rsidR="008F402E" w:rsidRDefault="008F402E" w:rsidP="008F402E">
            <w:pPr>
              <w:pStyle w:val="ListParagraph"/>
              <w:numPr>
                <w:ilvl w:val="0"/>
                <w:numId w:val="2"/>
              </w:numPr>
              <w:ind w:left="371"/>
              <w:rPr>
                <w:rFonts w:ascii="Arial" w:hAnsi="Arial" w:cs="Arial"/>
              </w:rPr>
            </w:pPr>
            <w:r>
              <w:rPr>
                <w:rFonts w:ascii="Arial" w:hAnsi="Arial" w:cs="Arial"/>
              </w:rPr>
              <w:t>Helping students memorise names of family members using card games.</w:t>
            </w:r>
          </w:p>
          <w:p w:rsidR="008F402E" w:rsidRDefault="008F402E" w:rsidP="008F402E">
            <w:pPr>
              <w:pStyle w:val="ListParagraph"/>
              <w:numPr>
                <w:ilvl w:val="0"/>
                <w:numId w:val="2"/>
              </w:numPr>
              <w:ind w:left="371"/>
              <w:rPr>
                <w:rFonts w:ascii="Arial" w:hAnsi="Arial" w:cs="Arial"/>
              </w:rPr>
            </w:pPr>
            <w:r>
              <w:rPr>
                <w:rFonts w:ascii="Arial" w:hAnsi="Arial" w:cs="Arial"/>
              </w:rPr>
              <w:t>Helping students share with others (turn taking)</w:t>
            </w:r>
          </w:p>
          <w:p w:rsidR="008F402E" w:rsidRPr="004631BE" w:rsidRDefault="008F402E" w:rsidP="008F402E">
            <w:pPr>
              <w:pStyle w:val="ListParagraph"/>
              <w:numPr>
                <w:ilvl w:val="0"/>
                <w:numId w:val="2"/>
              </w:numPr>
              <w:ind w:left="371"/>
              <w:rPr>
                <w:rFonts w:ascii="Arial" w:hAnsi="Arial" w:cs="Arial"/>
              </w:rPr>
            </w:pPr>
            <w:r>
              <w:rPr>
                <w:rFonts w:ascii="Arial" w:hAnsi="Arial" w:cs="Arial"/>
              </w:rPr>
              <w:t>Having fun</w:t>
            </w:r>
          </w:p>
        </w:tc>
        <w:tc>
          <w:tcPr>
            <w:tcW w:w="3402" w:type="dxa"/>
          </w:tcPr>
          <w:p w:rsidR="008F402E" w:rsidRDefault="008F402E" w:rsidP="008F402E">
            <w:pPr>
              <w:pStyle w:val="ListParagraph"/>
              <w:numPr>
                <w:ilvl w:val="0"/>
                <w:numId w:val="15"/>
              </w:numPr>
              <w:ind w:left="406"/>
              <w:rPr>
                <w:rFonts w:ascii="Arial" w:hAnsi="Arial" w:cs="Arial"/>
              </w:rPr>
            </w:pPr>
            <w:proofErr w:type="spellStart"/>
            <w:r>
              <w:rPr>
                <w:rFonts w:ascii="Arial" w:hAnsi="Arial" w:cs="Arial"/>
              </w:rPr>
              <w:t>Whati</w:t>
            </w:r>
            <w:proofErr w:type="spellEnd"/>
            <w:r>
              <w:rPr>
                <w:rFonts w:ascii="Arial" w:hAnsi="Arial" w:cs="Arial"/>
              </w:rPr>
              <w:t>/</w:t>
            </w:r>
            <w:r w:rsidRPr="008071D9">
              <w:rPr>
                <w:rFonts w:ascii="Arial" w:hAnsi="Arial" w:cs="Arial"/>
              </w:rPr>
              <w:t>S</w:t>
            </w:r>
            <w:r>
              <w:rPr>
                <w:rFonts w:ascii="Arial" w:hAnsi="Arial" w:cs="Arial"/>
              </w:rPr>
              <w:t>nap</w:t>
            </w:r>
          </w:p>
          <w:p w:rsidR="008F402E" w:rsidRDefault="008F402E" w:rsidP="008F402E">
            <w:pPr>
              <w:pStyle w:val="ListParagraph"/>
              <w:numPr>
                <w:ilvl w:val="0"/>
                <w:numId w:val="15"/>
              </w:numPr>
              <w:ind w:left="406"/>
              <w:rPr>
                <w:rFonts w:ascii="Arial" w:hAnsi="Arial" w:cs="Arial"/>
              </w:rPr>
            </w:pPr>
            <w:proofErr w:type="spellStart"/>
            <w:r>
              <w:rPr>
                <w:rFonts w:ascii="Arial" w:hAnsi="Arial" w:cs="Arial"/>
              </w:rPr>
              <w:t>Haere</w:t>
            </w:r>
            <w:proofErr w:type="spellEnd"/>
            <w:r>
              <w:rPr>
                <w:rFonts w:ascii="Arial" w:hAnsi="Arial" w:cs="Arial"/>
              </w:rPr>
              <w:t xml:space="preserve"> </w:t>
            </w:r>
            <w:proofErr w:type="spellStart"/>
            <w:r>
              <w:rPr>
                <w:rFonts w:ascii="Arial" w:hAnsi="Arial" w:cs="Arial"/>
              </w:rPr>
              <w:t>Ika</w:t>
            </w:r>
            <w:proofErr w:type="spellEnd"/>
            <w:r>
              <w:rPr>
                <w:rFonts w:ascii="Arial" w:hAnsi="Arial" w:cs="Arial"/>
              </w:rPr>
              <w:t xml:space="preserve"> (go fish)</w:t>
            </w:r>
          </w:p>
          <w:p w:rsidR="008F402E" w:rsidRDefault="008F402E" w:rsidP="008F402E">
            <w:pPr>
              <w:pStyle w:val="ListParagraph"/>
              <w:numPr>
                <w:ilvl w:val="0"/>
                <w:numId w:val="15"/>
              </w:numPr>
              <w:ind w:left="406"/>
              <w:rPr>
                <w:rFonts w:ascii="Arial" w:hAnsi="Arial" w:cs="Arial"/>
              </w:rPr>
            </w:pPr>
            <w:proofErr w:type="spellStart"/>
            <w:r>
              <w:rPr>
                <w:rFonts w:ascii="Arial" w:hAnsi="Arial" w:cs="Arial"/>
              </w:rPr>
              <w:t>Papatūānuku</w:t>
            </w:r>
            <w:proofErr w:type="spellEnd"/>
            <w:r>
              <w:rPr>
                <w:rFonts w:ascii="Arial" w:hAnsi="Arial" w:cs="Arial"/>
              </w:rPr>
              <w:t xml:space="preserve"> </w:t>
            </w:r>
          </w:p>
          <w:p w:rsidR="008F402E" w:rsidRPr="008071D9" w:rsidRDefault="008F402E" w:rsidP="008F402E">
            <w:pPr>
              <w:pStyle w:val="ListParagraph"/>
              <w:numPr>
                <w:ilvl w:val="0"/>
                <w:numId w:val="15"/>
              </w:numPr>
              <w:ind w:left="406"/>
              <w:rPr>
                <w:rFonts w:ascii="Arial" w:hAnsi="Arial" w:cs="Arial"/>
              </w:rPr>
            </w:pPr>
            <w:proofErr w:type="spellStart"/>
            <w:r>
              <w:rPr>
                <w:rFonts w:ascii="Arial" w:hAnsi="Arial" w:cs="Arial"/>
              </w:rPr>
              <w:t>Mahara</w:t>
            </w:r>
            <w:proofErr w:type="spellEnd"/>
            <w:r>
              <w:rPr>
                <w:rFonts w:ascii="Arial" w:hAnsi="Arial" w:cs="Arial"/>
              </w:rPr>
              <w:t>/Memory</w:t>
            </w:r>
          </w:p>
          <w:p w:rsidR="008F402E" w:rsidRDefault="008F402E" w:rsidP="001A7D1E">
            <w:pPr>
              <w:ind w:left="406"/>
              <w:rPr>
                <w:rFonts w:ascii="Arial" w:hAnsi="Arial" w:cs="Arial"/>
              </w:rPr>
            </w:pPr>
          </w:p>
          <w:p w:rsidR="008F402E" w:rsidRPr="00F47906" w:rsidRDefault="008F402E" w:rsidP="001A7D1E">
            <w:pPr>
              <w:rPr>
                <w:rFonts w:ascii="Arial" w:hAnsi="Arial" w:cs="Arial"/>
                <w:b/>
              </w:rPr>
            </w:pPr>
            <w:r w:rsidRPr="00F47906">
              <w:rPr>
                <w:rFonts w:ascii="Arial" w:hAnsi="Arial" w:cs="Arial"/>
                <w:b/>
              </w:rPr>
              <w:t>Note:</w:t>
            </w:r>
          </w:p>
          <w:p w:rsidR="008F402E" w:rsidRDefault="008F402E" w:rsidP="001A7D1E">
            <w:pPr>
              <w:rPr>
                <w:rFonts w:ascii="Arial" w:hAnsi="Arial" w:cs="Arial"/>
              </w:rPr>
            </w:pPr>
            <w:r>
              <w:rPr>
                <w:rFonts w:ascii="Arial" w:hAnsi="Arial" w:cs="Arial"/>
              </w:rPr>
              <w:t xml:space="preserve">Students must say family member names or concepts for each card as it is </w:t>
            </w:r>
            <w:proofErr w:type="gramStart"/>
            <w:r>
              <w:rPr>
                <w:rFonts w:ascii="Arial" w:hAnsi="Arial" w:cs="Arial"/>
              </w:rPr>
              <w:t>shown/played</w:t>
            </w:r>
            <w:proofErr w:type="gramEnd"/>
            <w:r>
              <w:rPr>
                <w:rFonts w:ascii="Arial" w:hAnsi="Arial" w:cs="Arial"/>
              </w:rPr>
              <w:t xml:space="preserve"> or when pairs are made (as appropriate to the game).</w:t>
            </w:r>
          </w:p>
          <w:p w:rsidR="008F402E" w:rsidRPr="00213854" w:rsidRDefault="008F402E" w:rsidP="001A7D1E">
            <w:pPr>
              <w:ind w:left="406"/>
              <w:rPr>
                <w:rFonts w:ascii="Arial" w:hAnsi="Arial" w:cs="Arial"/>
              </w:rPr>
            </w:pPr>
          </w:p>
        </w:tc>
      </w:tr>
      <w:tr w:rsidR="008F402E" w:rsidRPr="00B6294D" w:rsidTr="001A7D1E">
        <w:tc>
          <w:tcPr>
            <w:tcW w:w="2585" w:type="dxa"/>
          </w:tcPr>
          <w:p w:rsidR="008F402E" w:rsidRDefault="008F402E" w:rsidP="008F402E">
            <w:pPr>
              <w:pStyle w:val="ListParagraph"/>
              <w:numPr>
                <w:ilvl w:val="0"/>
                <w:numId w:val="12"/>
              </w:numPr>
              <w:ind w:left="357"/>
              <w:rPr>
                <w:rFonts w:ascii="Arial" w:hAnsi="Arial" w:cs="Arial"/>
              </w:rPr>
            </w:pPr>
            <w:r>
              <w:rPr>
                <w:rFonts w:ascii="Arial" w:hAnsi="Arial" w:cs="Arial"/>
              </w:rPr>
              <w:t>Dominoes</w:t>
            </w:r>
          </w:p>
        </w:tc>
        <w:tc>
          <w:tcPr>
            <w:tcW w:w="3030" w:type="dxa"/>
            <w:vMerge/>
          </w:tcPr>
          <w:p w:rsidR="008F402E" w:rsidRPr="004631BE" w:rsidRDefault="008F402E" w:rsidP="008F402E">
            <w:pPr>
              <w:pStyle w:val="ListParagraph"/>
              <w:numPr>
                <w:ilvl w:val="0"/>
                <w:numId w:val="2"/>
              </w:numPr>
              <w:ind w:left="371"/>
              <w:rPr>
                <w:rFonts w:ascii="Arial" w:hAnsi="Arial" w:cs="Arial"/>
              </w:rPr>
            </w:pPr>
          </w:p>
        </w:tc>
        <w:tc>
          <w:tcPr>
            <w:tcW w:w="3402" w:type="dxa"/>
          </w:tcPr>
          <w:p w:rsidR="008F402E" w:rsidRDefault="008F402E" w:rsidP="008F402E">
            <w:pPr>
              <w:pStyle w:val="ListParagraph"/>
              <w:numPr>
                <w:ilvl w:val="0"/>
                <w:numId w:val="21"/>
              </w:numPr>
              <w:ind w:left="406"/>
              <w:rPr>
                <w:rFonts w:ascii="Arial" w:hAnsi="Arial" w:cs="Arial"/>
              </w:rPr>
            </w:pPr>
            <w:r>
              <w:rPr>
                <w:rFonts w:ascii="Arial" w:hAnsi="Arial" w:cs="Arial"/>
              </w:rPr>
              <w:t xml:space="preserve">Students </w:t>
            </w:r>
            <w:r w:rsidRPr="007E5EDB">
              <w:rPr>
                <w:rFonts w:ascii="Arial" w:hAnsi="Arial" w:cs="Arial"/>
                <w:b/>
              </w:rPr>
              <w:t>play dominoes</w:t>
            </w:r>
            <w:r>
              <w:rPr>
                <w:rFonts w:ascii="Arial" w:hAnsi="Arial" w:cs="Arial"/>
              </w:rPr>
              <w:t xml:space="preserve"> game as per instructions for traditional dominoes (as written).</w:t>
            </w:r>
          </w:p>
          <w:p w:rsidR="008F402E" w:rsidRDefault="008F402E" w:rsidP="008F402E">
            <w:pPr>
              <w:pStyle w:val="ListParagraph"/>
              <w:numPr>
                <w:ilvl w:val="0"/>
                <w:numId w:val="21"/>
              </w:numPr>
              <w:ind w:left="406"/>
              <w:rPr>
                <w:rFonts w:ascii="Arial" w:hAnsi="Arial" w:cs="Arial"/>
              </w:rPr>
            </w:pPr>
            <w:r>
              <w:rPr>
                <w:rFonts w:ascii="Arial" w:hAnsi="Arial" w:cs="Arial"/>
              </w:rPr>
              <w:t xml:space="preserve">Students </w:t>
            </w:r>
            <w:r w:rsidRPr="007E5EDB">
              <w:rPr>
                <w:rFonts w:ascii="Arial" w:hAnsi="Arial" w:cs="Arial"/>
                <w:b/>
              </w:rPr>
              <w:t>say</w:t>
            </w:r>
            <w:r>
              <w:rPr>
                <w:rFonts w:ascii="Arial" w:hAnsi="Arial" w:cs="Arial"/>
              </w:rPr>
              <w:t xml:space="preserve"> </w:t>
            </w:r>
            <w:r w:rsidRPr="007E5EDB">
              <w:rPr>
                <w:rFonts w:ascii="Arial" w:hAnsi="Arial" w:cs="Arial"/>
                <w:b/>
              </w:rPr>
              <w:t>names</w:t>
            </w:r>
            <w:r>
              <w:rPr>
                <w:rFonts w:ascii="Arial" w:hAnsi="Arial" w:cs="Arial"/>
              </w:rPr>
              <w:t xml:space="preserve"> of family members as they play the games to help them remember names of family members.</w:t>
            </w:r>
          </w:p>
        </w:tc>
      </w:tr>
    </w:tbl>
    <w:p w:rsidR="008F402E" w:rsidRPr="00B6294D" w:rsidRDefault="008F402E" w:rsidP="008F402E">
      <w:pPr>
        <w:rPr>
          <w:rFonts w:ascii="Arial" w:hAnsi="Arial" w:cs="Arial"/>
        </w:rPr>
      </w:pPr>
    </w:p>
    <w:p w:rsidR="008F402E" w:rsidRPr="00B6294D" w:rsidRDefault="008F402E" w:rsidP="008F402E">
      <w:pPr>
        <w:rPr>
          <w:rFonts w:ascii="Arial" w:hAnsi="Arial" w:cs="Arial"/>
        </w:rPr>
      </w:pPr>
    </w:p>
    <w:p w:rsidR="008F402E" w:rsidRPr="00B6294D" w:rsidRDefault="008F402E" w:rsidP="008F402E">
      <w:pPr>
        <w:rPr>
          <w:rFonts w:ascii="Arial" w:hAnsi="Arial" w:cs="Arial"/>
        </w:rPr>
      </w:pPr>
    </w:p>
    <w:p w:rsidR="008F402E" w:rsidRPr="00B6294D"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Pr="00F27AE2" w:rsidRDefault="008F402E" w:rsidP="008F402E">
      <w:pPr>
        <w:rPr>
          <w:rFonts w:ascii="Arial" w:hAnsi="Arial" w:cs="Arial"/>
          <w:b/>
        </w:rPr>
      </w:pPr>
      <w:r w:rsidRPr="00F27AE2">
        <w:rPr>
          <w:rFonts w:ascii="Arial" w:hAnsi="Arial" w:cs="Arial"/>
          <w:b/>
        </w:rPr>
        <w:lastRenderedPageBreak/>
        <w:t xml:space="preserve">Card Game: </w:t>
      </w:r>
      <w:proofErr w:type="spellStart"/>
      <w:r w:rsidRPr="00F27AE2">
        <w:rPr>
          <w:rFonts w:ascii="Arial" w:hAnsi="Arial" w:cs="Arial"/>
          <w:b/>
        </w:rPr>
        <w:t>Whati</w:t>
      </w:r>
      <w:proofErr w:type="spellEnd"/>
      <w:r w:rsidRPr="00F27AE2">
        <w:rPr>
          <w:rFonts w:ascii="Arial" w:hAnsi="Arial" w:cs="Arial"/>
          <w:b/>
        </w:rPr>
        <w:t>/Snap</w:t>
      </w:r>
      <w:r>
        <w:rPr>
          <w:rFonts w:ascii="Arial" w:hAnsi="Arial" w:cs="Arial"/>
          <w:b/>
        </w:rPr>
        <w:t xml:space="preserve"> (2 - 4 players)</w:t>
      </w:r>
    </w:p>
    <w:p w:rsidR="008F402E" w:rsidRDefault="008F402E" w:rsidP="008F402E">
      <w:pPr>
        <w:pStyle w:val="ListParagraph"/>
        <w:numPr>
          <w:ilvl w:val="0"/>
          <w:numId w:val="16"/>
        </w:numPr>
        <w:ind w:left="426"/>
        <w:rPr>
          <w:rFonts w:ascii="Arial" w:hAnsi="Arial" w:cs="Arial"/>
        </w:rPr>
      </w:pPr>
      <w:r>
        <w:rPr>
          <w:rFonts w:ascii="Arial" w:hAnsi="Arial" w:cs="Arial"/>
        </w:rPr>
        <w:t>Shuffle/jumble cards before playing.</w:t>
      </w:r>
    </w:p>
    <w:p w:rsidR="008F402E" w:rsidRDefault="008F402E" w:rsidP="008F402E">
      <w:pPr>
        <w:pStyle w:val="ListParagraph"/>
        <w:numPr>
          <w:ilvl w:val="0"/>
          <w:numId w:val="16"/>
        </w:numPr>
        <w:ind w:left="426"/>
        <w:rPr>
          <w:rFonts w:ascii="Arial" w:hAnsi="Arial" w:cs="Arial"/>
        </w:rPr>
      </w:pPr>
      <w:r w:rsidRPr="0074148C">
        <w:rPr>
          <w:rFonts w:ascii="Arial" w:hAnsi="Arial" w:cs="Arial"/>
        </w:rPr>
        <w:t>Deal all 32 playing cards equally between players.</w:t>
      </w:r>
    </w:p>
    <w:p w:rsidR="008F402E" w:rsidRDefault="008F402E" w:rsidP="008F402E">
      <w:pPr>
        <w:pStyle w:val="ListParagraph"/>
        <w:numPr>
          <w:ilvl w:val="0"/>
          <w:numId w:val="16"/>
        </w:numPr>
        <w:ind w:left="426"/>
        <w:rPr>
          <w:rFonts w:ascii="Arial" w:hAnsi="Arial" w:cs="Arial"/>
        </w:rPr>
      </w:pPr>
      <w:r>
        <w:rPr>
          <w:rFonts w:ascii="Arial" w:hAnsi="Arial" w:cs="Arial"/>
        </w:rPr>
        <w:t>Players hold their cards face down.</w:t>
      </w:r>
    </w:p>
    <w:p w:rsidR="008F402E" w:rsidRDefault="008F402E" w:rsidP="008F402E">
      <w:pPr>
        <w:pStyle w:val="ListParagraph"/>
        <w:numPr>
          <w:ilvl w:val="0"/>
          <w:numId w:val="16"/>
        </w:numPr>
        <w:ind w:left="426"/>
        <w:rPr>
          <w:rFonts w:ascii="Arial" w:hAnsi="Arial" w:cs="Arial"/>
        </w:rPr>
      </w:pPr>
      <w:r>
        <w:rPr>
          <w:rFonts w:ascii="Arial" w:hAnsi="Arial" w:cs="Arial"/>
        </w:rPr>
        <w:t xml:space="preserve">Players take turns at turning one card face up on the discard pile. They must say the name of the family member the card represents (or the concept i.e. </w:t>
      </w:r>
      <w:proofErr w:type="spellStart"/>
      <w:r>
        <w:rPr>
          <w:rFonts w:ascii="Arial" w:hAnsi="Arial" w:cs="Arial"/>
        </w:rPr>
        <w:t>Tangaroa</w:t>
      </w:r>
      <w:proofErr w:type="spellEnd"/>
      <w:r>
        <w:rPr>
          <w:rFonts w:ascii="Arial" w:hAnsi="Arial" w:cs="Arial"/>
        </w:rPr>
        <w:t xml:space="preserve"> is the God of the Sea)</w:t>
      </w:r>
    </w:p>
    <w:p w:rsidR="008F402E" w:rsidRDefault="008F402E" w:rsidP="008F402E">
      <w:pPr>
        <w:pStyle w:val="ListParagraph"/>
        <w:numPr>
          <w:ilvl w:val="0"/>
          <w:numId w:val="16"/>
        </w:numPr>
        <w:ind w:left="426"/>
        <w:rPr>
          <w:rFonts w:ascii="Arial" w:hAnsi="Arial" w:cs="Arial"/>
        </w:rPr>
      </w:pPr>
      <w:r>
        <w:rPr>
          <w:rFonts w:ascii="Arial" w:hAnsi="Arial" w:cs="Arial"/>
        </w:rPr>
        <w:t xml:space="preserve">When two cards in a row match, students place </w:t>
      </w:r>
      <w:proofErr w:type="gramStart"/>
      <w:r>
        <w:rPr>
          <w:rFonts w:ascii="Arial" w:hAnsi="Arial" w:cs="Arial"/>
        </w:rPr>
        <w:t>their  hand</w:t>
      </w:r>
      <w:proofErr w:type="gramEnd"/>
      <w:r>
        <w:rPr>
          <w:rFonts w:ascii="Arial" w:hAnsi="Arial" w:cs="Arial"/>
        </w:rPr>
        <w:t xml:space="preserve"> on the cards and say </w:t>
      </w:r>
      <w:proofErr w:type="spellStart"/>
      <w:r>
        <w:rPr>
          <w:rFonts w:ascii="Arial" w:hAnsi="Arial" w:cs="Arial"/>
        </w:rPr>
        <w:t>whati</w:t>
      </w:r>
      <w:proofErr w:type="spellEnd"/>
      <w:r>
        <w:rPr>
          <w:rFonts w:ascii="Arial" w:hAnsi="Arial" w:cs="Arial"/>
        </w:rPr>
        <w:t xml:space="preserve"> (meaning snap). The first person to say </w:t>
      </w:r>
      <w:proofErr w:type="spellStart"/>
      <w:r>
        <w:rPr>
          <w:rFonts w:ascii="Arial" w:hAnsi="Arial" w:cs="Arial"/>
        </w:rPr>
        <w:t>whati</w:t>
      </w:r>
      <w:proofErr w:type="spellEnd"/>
      <w:r>
        <w:rPr>
          <w:rFonts w:ascii="Arial" w:hAnsi="Arial" w:cs="Arial"/>
        </w:rPr>
        <w:t xml:space="preserve"> collects the cards and adds them to the bottom of their pile of cards.</w:t>
      </w:r>
    </w:p>
    <w:p w:rsidR="008F402E" w:rsidRDefault="008F402E" w:rsidP="008F402E">
      <w:pPr>
        <w:pStyle w:val="ListParagraph"/>
        <w:numPr>
          <w:ilvl w:val="0"/>
          <w:numId w:val="16"/>
        </w:numPr>
        <w:ind w:left="426"/>
        <w:rPr>
          <w:rFonts w:ascii="Arial" w:hAnsi="Arial" w:cs="Arial"/>
        </w:rPr>
      </w:pPr>
      <w:r>
        <w:rPr>
          <w:rFonts w:ascii="Arial" w:hAnsi="Arial" w:cs="Arial"/>
        </w:rPr>
        <w:t xml:space="preserve">The student with the most cards at the end of the game wins. (usually all the cards, depending on time allowance for playing games </w:t>
      </w:r>
    </w:p>
    <w:p w:rsidR="008F402E" w:rsidRDefault="008F402E" w:rsidP="008F402E">
      <w:pPr>
        <w:rPr>
          <w:rFonts w:ascii="Arial" w:hAnsi="Arial" w:cs="Arial"/>
          <w:b/>
        </w:rPr>
      </w:pPr>
      <w:r w:rsidRPr="00F27AE2">
        <w:rPr>
          <w:rFonts w:ascii="Arial" w:hAnsi="Arial" w:cs="Arial"/>
          <w:b/>
        </w:rPr>
        <w:t>Variation of game</w:t>
      </w:r>
      <w:r>
        <w:rPr>
          <w:rFonts w:ascii="Arial" w:hAnsi="Arial" w:cs="Arial"/>
          <w:b/>
        </w:rPr>
        <w:t>:</w:t>
      </w:r>
    </w:p>
    <w:p w:rsidR="008F402E" w:rsidRDefault="008F402E" w:rsidP="008F402E">
      <w:pPr>
        <w:rPr>
          <w:rFonts w:ascii="Arial" w:hAnsi="Arial" w:cs="Arial"/>
        </w:rPr>
      </w:pPr>
      <w:r>
        <w:rPr>
          <w:rFonts w:ascii="Arial" w:hAnsi="Arial" w:cs="Arial"/>
        </w:rPr>
        <w:t xml:space="preserve">When students know the names and concept understandings they can interchange the ‘snap’ combinations so that a card with </w:t>
      </w:r>
      <w:proofErr w:type="spellStart"/>
      <w:r>
        <w:rPr>
          <w:rFonts w:ascii="Arial" w:hAnsi="Arial" w:cs="Arial"/>
        </w:rPr>
        <w:t>Papatuanuku</w:t>
      </w:r>
      <w:proofErr w:type="spellEnd"/>
      <w:r>
        <w:rPr>
          <w:rFonts w:ascii="Arial" w:hAnsi="Arial" w:cs="Arial"/>
        </w:rPr>
        <w:t xml:space="preserve"> </w:t>
      </w:r>
      <w:proofErr w:type="spellStart"/>
      <w:r>
        <w:rPr>
          <w:rFonts w:ascii="Arial" w:hAnsi="Arial" w:cs="Arial"/>
        </w:rPr>
        <w:t>whati</w:t>
      </w:r>
      <w:proofErr w:type="spellEnd"/>
      <w:r>
        <w:rPr>
          <w:rFonts w:ascii="Arial" w:hAnsi="Arial" w:cs="Arial"/>
        </w:rPr>
        <w:t xml:space="preserve">/snaps with a picture of the land or </w:t>
      </w:r>
      <w:proofErr w:type="spellStart"/>
      <w:r>
        <w:rPr>
          <w:rFonts w:ascii="Arial" w:hAnsi="Arial" w:cs="Arial"/>
        </w:rPr>
        <w:t>Tangaroa</w:t>
      </w:r>
      <w:proofErr w:type="spellEnd"/>
      <w:r>
        <w:rPr>
          <w:rFonts w:ascii="Arial" w:hAnsi="Arial" w:cs="Arial"/>
        </w:rPr>
        <w:t xml:space="preserve"> </w:t>
      </w:r>
      <w:proofErr w:type="spellStart"/>
      <w:r>
        <w:rPr>
          <w:rFonts w:ascii="Arial" w:hAnsi="Arial" w:cs="Arial"/>
        </w:rPr>
        <w:t>whati</w:t>
      </w:r>
      <w:proofErr w:type="spellEnd"/>
      <w:r>
        <w:rPr>
          <w:rFonts w:ascii="Arial" w:hAnsi="Arial" w:cs="Arial"/>
        </w:rPr>
        <w:t>/snaps with a picture of the ocean.</w:t>
      </w:r>
    </w:p>
    <w:p w:rsidR="008F402E" w:rsidRPr="00F27AE2" w:rsidRDefault="008F402E" w:rsidP="008F402E">
      <w:pPr>
        <w:rPr>
          <w:rFonts w:ascii="Arial" w:hAnsi="Arial" w:cs="Arial"/>
          <w:b/>
        </w:rPr>
      </w:pPr>
      <w:r>
        <w:rPr>
          <w:rFonts w:ascii="Arial" w:hAnsi="Arial" w:cs="Arial"/>
          <w:b/>
        </w:rPr>
        <w:t xml:space="preserve">Card Game: </w:t>
      </w:r>
      <w:proofErr w:type="spellStart"/>
      <w:r w:rsidRPr="00F27AE2">
        <w:rPr>
          <w:rFonts w:ascii="Arial" w:hAnsi="Arial" w:cs="Arial"/>
          <w:b/>
        </w:rPr>
        <w:t>Haere</w:t>
      </w:r>
      <w:proofErr w:type="spellEnd"/>
      <w:r w:rsidRPr="00F27AE2">
        <w:rPr>
          <w:rFonts w:ascii="Arial" w:hAnsi="Arial" w:cs="Arial"/>
          <w:b/>
        </w:rPr>
        <w:t xml:space="preserve"> </w:t>
      </w:r>
      <w:proofErr w:type="spellStart"/>
      <w:r w:rsidRPr="00F27AE2">
        <w:rPr>
          <w:rFonts w:ascii="Arial" w:hAnsi="Arial" w:cs="Arial"/>
          <w:b/>
        </w:rPr>
        <w:t>Ika</w:t>
      </w:r>
      <w:proofErr w:type="spellEnd"/>
      <w:r>
        <w:rPr>
          <w:rFonts w:ascii="Arial" w:hAnsi="Arial" w:cs="Arial"/>
          <w:b/>
        </w:rPr>
        <w:t>/Go Fish (2-4 players)</w:t>
      </w:r>
    </w:p>
    <w:p w:rsidR="008F402E" w:rsidRPr="00F27AE2" w:rsidRDefault="008F402E" w:rsidP="008F402E">
      <w:pPr>
        <w:pStyle w:val="ListParagraph"/>
        <w:numPr>
          <w:ilvl w:val="0"/>
          <w:numId w:val="18"/>
        </w:numPr>
        <w:ind w:left="426"/>
        <w:rPr>
          <w:rFonts w:ascii="Arial" w:hAnsi="Arial" w:cs="Arial"/>
          <w:b/>
        </w:rPr>
      </w:pPr>
      <w:proofErr w:type="spellStart"/>
      <w:r>
        <w:rPr>
          <w:rFonts w:ascii="Arial" w:hAnsi="Arial" w:cs="Arial"/>
        </w:rPr>
        <w:t>Suffle</w:t>
      </w:r>
      <w:proofErr w:type="spellEnd"/>
      <w:r>
        <w:rPr>
          <w:rFonts w:ascii="Arial" w:hAnsi="Arial" w:cs="Arial"/>
        </w:rPr>
        <w:t>/jumble cards before playing.</w:t>
      </w:r>
    </w:p>
    <w:p w:rsidR="008F402E" w:rsidRPr="00F27AE2" w:rsidRDefault="008F402E" w:rsidP="008F402E">
      <w:pPr>
        <w:pStyle w:val="ListParagraph"/>
        <w:numPr>
          <w:ilvl w:val="0"/>
          <w:numId w:val="18"/>
        </w:numPr>
        <w:ind w:left="426"/>
        <w:rPr>
          <w:rFonts w:ascii="Arial" w:hAnsi="Arial" w:cs="Arial"/>
          <w:b/>
        </w:rPr>
      </w:pPr>
      <w:r>
        <w:rPr>
          <w:rFonts w:ascii="Arial" w:hAnsi="Arial" w:cs="Arial"/>
        </w:rPr>
        <w:t xml:space="preserve">Deal cards one at a time until each player has five cards. </w:t>
      </w:r>
    </w:p>
    <w:p w:rsidR="008F402E" w:rsidRPr="00F27AE2" w:rsidRDefault="008F402E" w:rsidP="008F402E">
      <w:pPr>
        <w:pStyle w:val="ListParagraph"/>
        <w:numPr>
          <w:ilvl w:val="0"/>
          <w:numId w:val="18"/>
        </w:numPr>
        <w:ind w:left="426"/>
        <w:rPr>
          <w:rFonts w:ascii="Arial" w:hAnsi="Arial" w:cs="Arial"/>
          <w:b/>
        </w:rPr>
      </w:pPr>
      <w:r>
        <w:rPr>
          <w:rFonts w:ascii="Arial" w:hAnsi="Arial" w:cs="Arial"/>
        </w:rPr>
        <w:t>Place the rest of the deck face down in the centre of the table (this becomes the draw pile)</w:t>
      </w:r>
    </w:p>
    <w:p w:rsidR="008F402E" w:rsidRPr="00712874" w:rsidRDefault="008F402E" w:rsidP="008F402E">
      <w:pPr>
        <w:pStyle w:val="ListParagraph"/>
        <w:numPr>
          <w:ilvl w:val="0"/>
          <w:numId w:val="18"/>
        </w:numPr>
        <w:ind w:left="426"/>
        <w:rPr>
          <w:rFonts w:ascii="Arial" w:hAnsi="Arial" w:cs="Arial"/>
          <w:b/>
        </w:rPr>
      </w:pPr>
      <w:r>
        <w:rPr>
          <w:rFonts w:ascii="Arial" w:hAnsi="Arial" w:cs="Arial"/>
        </w:rPr>
        <w:t xml:space="preserve">Each player in turn asks another player if they have a certain card (i.e. </w:t>
      </w:r>
      <w:proofErr w:type="spellStart"/>
      <w:r>
        <w:rPr>
          <w:rFonts w:ascii="Arial" w:hAnsi="Arial" w:cs="Arial"/>
        </w:rPr>
        <w:t>Tangaroa</w:t>
      </w:r>
      <w:proofErr w:type="spellEnd"/>
      <w:r>
        <w:rPr>
          <w:rFonts w:ascii="Arial" w:hAnsi="Arial" w:cs="Arial"/>
        </w:rPr>
        <w:t xml:space="preserve"> or </w:t>
      </w:r>
      <w:proofErr w:type="spellStart"/>
      <w:r>
        <w:rPr>
          <w:rFonts w:ascii="Arial" w:hAnsi="Arial" w:cs="Arial"/>
        </w:rPr>
        <w:t>moana</w:t>
      </w:r>
      <w:proofErr w:type="spellEnd"/>
      <w:r>
        <w:rPr>
          <w:rFonts w:ascii="Arial" w:hAnsi="Arial" w:cs="Arial"/>
        </w:rPr>
        <w:t xml:space="preserve">/ocean). In their hand. The asking player must have at least one of the cards in their own hand. </w:t>
      </w:r>
    </w:p>
    <w:p w:rsidR="008F402E" w:rsidRPr="00712874" w:rsidRDefault="008F402E" w:rsidP="008F402E">
      <w:pPr>
        <w:pStyle w:val="ListParagraph"/>
        <w:numPr>
          <w:ilvl w:val="0"/>
          <w:numId w:val="18"/>
        </w:numPr>
        <w:ind w:left="426"/>
        <w:rPr>
          <w:rFonts w:ascii="Arial" w:hAnsi="Arial" w:cs="Arial"/>
          <w:b/>
        </w:rPr>
      </w:pPr>
      <w:r>
        <w:rPr>
          <w:rFonts w:ascii="Arial" w:hAnsi="Arial" w:cs="Arial"/>
        </w:rPr>
        <w:t xml:space="preserve">If the player being asked has the card, they must give it up. </w:t>
      </w:r>
    </w:p>
    <w:p w:rsidR="008F402E" w:rsidRPr="00712874" w:rsidRDefault="008F402E" w:rsidP="008F402E">
      <w:pPr>
        <w:pStyle w:val="ListParagraph"/>
        <w:numPr>
          <w:ilvl w:val="0"/>
          <w:numId w:val="18"/>
        </w:numPr>
        <w:ind w:left="426"/>
        <w:rPr>
          <w:rFonts w:ascii="Arial" w:hAnsi="Arial" w:cs="Arial"/>
          <w:b/>
        </w:rPr>
      </w:pPr>
      <w:r>
        <w:rPr>
          <w:rFonts w:ascii="Arial" w:hAnsi="Arial" w:cs="Arial"/>
        </w:rPr>
        <w:t xml:space="preserve">The asking players turn continues until they cannot succeed at getting cards. </w:t>
      </w:r>
    </w:p>
    <w:p w:rsidR="008F402E" w:rsidRPr="00712874" w:rsidRDefault="008F402E" w:rsidP="008F402E">
      <w:pPr>
        <w:pStyle w:val="ListParagraph"/>
        <w:numPr>
          <w:ilvl w:val="0"/>
          <w:numId w:val="18"/>
        </w:numPr>
        <w:ind w:left="426"/>
        <w:rPr>
          <w:rFonts w:ascii="Arial" w:hAnsi="Arial" w:cs="Arial"/>
          <w:b/>
        </w:rPr>
      </w:pPr>
      <w:r>
        <w:rPr>
          <w:rFonts w:ascii="Arial" w:hAnsi="Arial" w:cs="Arial"/>
        </w:rPr>
        <w:t xml:space="preserve">When a player does not have a card, they tell the other player to </w:t>
      </w:r>
      <w:proofErr w:type="spellStart"/>
      <w:r>
        <w:rPr>
          <w:rFonts w:ascii="Arial" w:hAnsi="Arial" w:cs="Arial"/>
        </w:rPr>
        <w:t>Haere</w:t>
      </w:r>
      <w:proofErr w:type="spellEnd"/>
      <w:r>
        <w:rPr>
          <w:rFonts w:ascii="Arial" w:hAnsi="Arial" w:cs="Arial"/>
        </w:rPr>
        <w:t xml:space="preserve"> </w:t>
      </w:r>
      <w:proofErr w:type="spellStart"/>
      <w:r>
        <w:rPr>
          <w:rFonts w:ascii="Arial" w:hAnsi="Arial" w:cs="Arial"/>
        </w:rPr>
        <w:t>Ika</w:t>
      </w:r>
      <w:proofErr w:type="spellEnd"/>
      <w:r>
        <w:rPr>
          <w:rFonts w:ascii="Arial" w:hAnsi="Arial" w:cs="Arial"/>
        </w:rPr>
        <w:t xml:space="preserve"> (go fish). The asking player draws a card from the pile and play continues to the next person.</w:t>
      </w:r>
    </w:p>
    <w:p w:rsidR="008F402E" w:rsidRPr="00712874" w:rsidRDefault="008F402E" w:rsidP="008F402E">
      <w:pPr>
        <w:pStyle w:val="ListParagraph"/>
        <w:numPr>
          <w:ilvl w:val="0"/>
          <w:numId w:val="18"/>
        </w:numPr>
        <w:ind w:left="426"/>
        <w:rPr>
          <w:rFonts w:ascii="Arial" w:hAnsi="Arial" w:cs="Arial"/>
        </w:rPr>
      </w:pPr>
      <w:r w:rsidRPr="00712874">
        <w:rPr>
          <w:rFonts w:ascii="Arial" w:hAnsi="Arial" w:cs="Arial"/>
        </w:rPr>
        <w:t xml:space="preserve">When a player </w:t>
      </w:r>
      <w:r>
        <w:rPr>
          <w:rFonts w:ascii="Arial" w:hAnsi="Arial" w:cs="Arial"/>
        </w:rPr>
        <w:t>matches all the cards they are holding they lay them in front of them (and say what the names of their cards are) and the player with the most sets wins.</w:t>
      </w:r>
    </w:p>
    <w:p w:rsidR="008F402E" w:rsidRPr="00D00E05" w:rsidRDefault="008F402E" w:rsidP="008F402E">
      <w:pPr>
        <w:rPr>
          <w:rFonts w:ascii="Arial" w:hAnsi="Arial" w:cs="Arial"/>
          <w:b/>
        </w:rPr>
      </w:pPr>
      <w:r w:rsidRPr="00D00E05">
        <w:rPr>
          <w:rFonts w:ascii="Arial" w:hAnsi="Arial" w:cs="Arial"/>
          <w:b/>
        </w:rPr>
        <w:t>Variation of game:</w:t>
      </w:r>
    </w:p>
    <w:p w:rsidR="008F402E" w:rsidRPr="00D00E05" w:rsidRDefault="008F402E" w:rsidP="008F402E">
      <w:pPr>
        <w:rPr>
          <w:rFonts w:ascii="Arial" w:hAnsi="Arial" w:cs="Arial"/>
        </w:rPr>
      </w:pPr>
      <w:r w:rsidRPr="00D00E05">
        <w:rPr>
          <w:rFonts w:ascii="Arial" w:hAnsi="Arial" w:cs="Arial"/>
        </w:rPr>
        <w:t xml:space="preserve">When students know the names and concept understandings they can interchange the </w:t>
      </w:r>
      <w:r>
        <w:rPr>
          <w:rFonts w:ascii="Arial" w:hAnsi="Arial" w:cs="Arial"/>
        </w:rPr>
        <w:t xml:space="preserve">pair </w:t>
      </w:r>
      <w:r w:rsidRPr="00D00E05">
        <w:rPr>
          <w:rFonts w:ascii="Arial" w:hAnsi="Arial" w:cs="Arial"/>
        </w:rPr>
        <w:t xml:space="preserve">combinations so that a card with </w:t>
      </w:r>
      <w:proofErr w:type="spellStart"/>
      <w:r w:rsidRPr="00D00E05">
        <w:rPr>
          <w:rFonts w:ascii="Arial" w:hAnsi="Arial" w:cs="Arial"/>
        </w:rPr>
        <w:t>Papatuanuku</w:t>
      </w:r>
      <w:proofErr w:type="spellEnd"/>
      <w:r w:rsidRPr="00D00E05">
        <w:rPr>
          <w:rFonts w:ascii="Arial" w:hAnsi="Arial" w:cs="Arial"/>
        </w:rPr>
        <w:t xml:space="preserve"> </w:t>
      </w:r>
      <w:r>
        <w:rPr>
          <w:rFonts w:ascii="Arial" w:hAnsi="Arial" w:cs="Arial"/>
        </w:rPr>
        <w:t xml:space="preserve">pairs with a picture of land or </w:t>
      </w:r>
      <w:proofErr w:type="spellStart"/>
      <w:r w:rsidRPr="00D00E05">
        <w:rPr>
          <w:rFonts w:ascii="Arial" w:hAnsi="Arial" w:cs="Arial"/>
        </w:rPr>
        <w:t>Tangaroa</w:t>
      </w:r>
      <w:proofErr w:type="spellEnd"/>
      <w:r w:rsidRPr="00D00E05">
        <w:rPr>
          <w:rFonts w:ascii="Arial" w:hAnsi="Arial" w:cs="Arial"/>
        </w:rPr>
        <w:t xml:space="preserve"> </w:t>
      </w:r>
      <w:r>
        <w:rPr>
          <w:rFonts w:ascii="Arial" w:hAnsi="Arial" w:cs="Arial"/>
        </w:rPr>
        <w:t>pairs with a</w:t>
      </w:r>
      <w:r w:rsidRPr="00D00E05">
        <w:rPr>
          <w:rFonts w:ascii="Arial" w:hAnsi="Arial" w:cs="Arial"/>
        </w:rPr>
        <w:t xml:space="preserve"> picture of the ocean.</w:t>
      </w:r>
    </w:p>
    <w:p w:rsidR="008F402E" w:rsidRDefault="008F402E" w:rsidP="008F402E">
      <w:pPr>
        <w:rPr>
          <w:rFonts w:ascii="Arial" w:hAnsi="Arial" w:cs="Arial"/>
          <w:b/>
        </w:rPr>
      </w:pPr>
    </w:p>
    <w:p w:rsidR="008F402E" w:rsidRPr="00F27AE2" w:rsidRDefault="008F402E" w:rsidP="008F402E">
      <w:pPr>
        <w:rPr>
          <w:rFonts w:ascii="Arial" w:hAnsi="Arial" w:cs="Arial"/>
          <w:b/>
        </w:rPr>
      </w:pPr>
      <w:r>
        <w:rPr>
          <w:rFonts w:ascii="Arial" w:hAnsi="Arial" w:cs="Arial"/>
          <w:b/>
        </w:rPr>
        <w:t xml:space="preserve">Card Game: </w:t>
      </w:r>
      <w:proofErr w:type="spellStart"/>
      <w:r w:rsidRPr="00F27AE2">
        <w:rPr>
          <w:rFonts w:ascii="Arial" w:hAnsi="Arial" w:cs="Arial"/>
          <w:b/>
        </w:rPr>
        <w:t>Papatūānuku</w:t>
      </w:r>
      <w:proofErr w:type="spellEnd"/>
      <w:r w:rsidRPr="00F27AE2">
        <w:rPr>
          <w:rFonts w:ascii="Arial" w:hAnsi="Arial" w:cs="Arial"/>
        </w:rPr>
        <w:t xml:space="preserve"> </w:t>
      </w:r>
      <w:r w:rsidRPr="00F27AE2">
        <w:rPr>
          <w:rFonts w:ascii="Arial" w:hAnsi="Arial" w:cs="Arial"/>
          <w:b/>
        </w:rPr>
        <w:t>(</w:t>
      </w:r>
      <w:r>
        <w:rPr>
          <w:rFonts w:ascii="Arial" w:hAnsi="Arial" w:cs="Arial"/>
          <w:b/>
        </w:rPr>
        <w:t>3</w:t>
      </w:r>
      <w:r w:rsidRPr="00F27AE2">
        <w:rPr>
          <w:rFonts w:ascii="Arial" w:hAnsi="Arial" w:cs="Arial"/>
          <w:b/>
        </w:rPr>
        <w:t>-</w:t>
      </w:r>
      <w:r>
        <w:rPr>
          <w:rFonts w:ascii="Arial" w:hAnsi="Arial" w:cs="Arial"/>
          <w:b/>
        </w:rPr>
        <w:t>5</w:t>
      </w:r>
      <w:r w:rsidRPr="00F27AE2">
        <w:rPr>
          <w:rFonts w:ascii="Arial" w:hAnsi="Arial" w:cs="Arial"/>
          <w:b/>
        </w:rPr>
        <w:t xml:space="preserve"> players)</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 xml:space="preserve">Before playing one card of </w:t>
      </w:r>
      <w:proofErr w:type="spellStart"/>
      <w:r>
        <w:rPr>
          <w:rFonts w:ascii="Arial" w:hAnsi="Arial" w:cs="Arial"/>
        </w:rPr>
        <w:t>Papatūānuku</w:t>
      </w:r>
      <w:proofErr w:type="spellEnd"/>
      <w:r>
        <w:rPr>
          <w:rFonts w:ascii="Arial" w:hAnsi="Arial" w:cs="Arial"/>
        </w:rPr>
        <w:t xml:space="preserve"> is removed so that there is always an ‘odd’ card left over.</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Shuffle/jumble cards before playing.</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 xml:space="preserve">Deal all cards to players (some will have more than others but this doesn’t matter). </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 xml:space="preserve">Players look at their cards and match pairs of the same cards (e.g. </w:t>
      </w:r>
      <w:proofErr w:type="spellStart"/>
      <w:r>
        <w:rPr>
          <w:rFonts w:ascii="Arial" w:hAnsi="Arial" w:cs="Arial"/>
        </w:rPr>
        <w:t>Tangaroa</w:t>
      </w:r>
      <w:proofErr w:type="spellEnd"/>
      <w:r>
        <w:rPr>
          <w:rFonts w:ascii="Arial" w:hAnsi="Arial" w:cs="Arial"/>
        </w:rPr>
        <w:t xml:space="preserve"> = </w:t>
      </w:r>
      <w:proofErr w:type="spellStart"/>
      <w:r>
        <w:rPr>
          <w:rFonts w:ascii="Arial" w:hAnsi="Arial" w:cs="Arial"/>
        </w:rPr>
        <w:t>Tangaroa</w:t>
      </w:r>
      <w:proofErr w:type="spellEnd"/>
      <w:r>
        <w:rPr>
          <w:rFonts w:ascii="Arial" w:hAnsi="Arial" w:cs="Arial"/>
        </w:rPr>
        <w:t>) and put them to one side in a pile.</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 xml:space="preserve">The first player offer their cards spread face down to the player on </w:t>
      </w:r>
      <w:proofErr w:type="gramStart"/>
      <w:r>
        <w:rPr>
          <w:rFonts w:ascii="Arial" w:hAnsi="Arial" w:cs="Arial"/>
        </w:rPr>
        <w:t>their  left</w:t>
      </w:r>
      <w:proofErr w:type="gramEnd"/>
      <w:r>
        <w:rPr>
          <w:rFonts w:ascii="Arial" w:hAnsi="Arial" w:cs="Arial"/>
        </w:rPr>
        <w:t>. The second player selects one card from the first player’s pile without seeing it.   If it makes a pair in the second player’s hand they make a pair and place them to one side.</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The second player now holds their cards out to the next player on their left and play continues.</w:t>
      </w:r>
    </w:p>
    <w:p w:rsidR="008F402E" w:rsidRPr="00712874" w:rsidRDefault="008F402E" w:rsidP="008F402E">
      <w:pPr>
        <w:pStyle w:val="ListParagraph"/>
        <w:numPr>
          <w:ilvl w:val="0"/>
          <w:numId w:val="17"/>
        </w:numPr>
        <w:ind w:left="426"/>
        <w:rPr>
          <w:rFonts w:ascii="Arial" w:hAnsi="Arial" w:cs="Arial"/>
          <w:b/>
        </w:rPr>
      </w:pPr>
      <w:r>
        <w:rPr>
          <w:rFonts w:ascii="Arial" w:hAnsi="Arial" w:cs="Arial"/>
        </w:rPr>
        <w:t xml:space="preserve">If a player gets rid of all their cards they are safe and take no further part in the game. </w:t>
      </w:r>
    </w:p>
    <w:p w:rsidR="008F402E" w:rsidRPr="00F27AE2" w:rsidRDefault="008F402E" w:rsidP="008F402E">
      <w:pPr>
        <w:pStyle w:val="ListParagraph"/>
        <w:numPr>
          <w:ilvl w:val="0"/>
          <w:numId w:val="17"/>
        </w:numPr>
        <w:ind w:left="426"/>
        <w:rPr>
          <w:rFonts w:ascii="Arial" w:hAnsi="Arial" w:cs="Arial"/>
          <w:b/>
        </w:rPr>
      </w:pPr>
      <w:r>
        <w:rPr>
          <w:rFonts w:ascii="Arial" w:hAnsi="Arial" w:cs="Arial"/>
        </w:rPr>
        <w:t xml:space="preserve">Play continues until eventually all the cards have been put to one side except the </w:t>
      </w:r>
      <w:proofErr w:type="gramStart"/>
      <w:r>
        <w:rPr>
          <w:rFonts w:ascii="Arial" w:hAnsi="Arial" w:cs="Arial"/>
        </w:rPr>
        <w:t xml:space="preserve">single  </w:t>
      </w:r>
      <w:proofErr w:type="spellStart"/>
      <w:r>
        <w:rPr>
          <w:rFonts w:ascii="Arial" w:hAnsi="Arial" w:cs="Arial"/>
        </w:rPr>
        <w:t>Papatūānuku</w:t>
      </w:r>
      <w:proofErr w:type="spellEnd"/>
      <w:proofErr w:type="gramEnd"/>
      <w:r>
        <w:rPr>
          <w:rFonts w:ascii="Arial" w:hAnsi="Arial" w:cs="Arial"/>
        </w:rPr>
        <w:t xml:space="preserve"> card which means the player with </w:t>
      </w:r>
      <w:proofErr w:type="spellStart"/>
      <w:r>
        <w:rPr>
          <w:rFonts w:ascii="Arial" w:hAnsi="Arial" w:cs="Arial"/>
        </w:rPr>
        <w:t>Papatūānuku</w:t>
      </w:r>
      <w:proofErr w:type="spellEnd"/>
      <w:r>
        <w:rPr>
          <w:rFonts w:ascii="Arial" w:hAnsi="Arial" w:cs="Arial"/>
        </w:rPr>
        <w:t xml:space="preserve"> is the loser.</w:t>
      </w:r>
    </w:p>
    <w:p w:rsidR="008F402E" w:rsidRDefault="008F402E" w:rsidP="008F402E">
      <w:pPr>
        <w:rPr>
          <w:rFonts w:ascii="Arial" w:hAnsi="Arial" w:cs="Arial"/>
          <w:b/>
        </w:rPr>
      </w:pPr>
    </w:p>
    <w:p w:rsidR="008F402E" w:rsidRDefault="008F402E" w:rsidP="008F402E">
      <w:pPr>
        <w:rPr>
          <w:rFonts w:ascii="Arial" w:hAnsi="Arial" w:cs="Arial"/>
          <w:b/>
        </w:rPr>
      </w:pPr>
      <w:r w:rsidRPr="00F27AE2">
        <w:rPr>
          <w:rFonts w:ascii="Arial" w:hAnsi="Arial" w:cs="Arial"/>
          <w:b/>
        </w:rPr>
        <w:t xml:space="preserve">Card Game: </w:t>
      </w:r>
      <w:proofErr w:type="spellStart"/>
      <w:r>
        <w:rPr>
          <w:rFonts w:ascii="Arial" w:hAnsi="Arial" w:cs="Arial"/>
          <w:b/>
        </w:rPr>
        <w:t>Mahara</w:t>
      </w:r>
      <w:proofErr w:type="spellEnd"/>
      <w:r>
        <w:rPr>
          <w:rFonts w:ascii="Arial" w:hAnsi="Arial" w:cs="Arial"/>
          <w:b/>
        </w:rPr>
        <w:t>/Memory (2-4 players)</w:t>
      </w:r>
    </w:p>
    <w:p w:rsidR="008F402E" w:rsidRPr="00F27AE2" w:rsidRDefault="008F402E" w:rsidP="008F402E">
      <w:pPr>
        <w:pStyle w:val="ListParagraph"/>
        <w:numPr>
          <w:ilvl w:val="0"/>
          <w:numId w:val="20"/>
        </w:numPr>
        <w:ind w:left="426"/>
        <w:rPr>
          <w:rFonts w:ascii="Arial" w:hAnsi="Arial" w:cs="Arial"/>
          <w:b/>
        </w:rPr>
      </w:pPr>
      <w:r>
        <w:rPr>
          <w:rFonts w:ascii="Arial" w:hAnsi="Arial" w:cs="Arial"/>
        </w:rPr>
        <w:t>Shuffle/jumble cards before playing.</w:t>
      </w:r>
    </w:p>
    <w:p w:rsidR="008F402E" w:rsidRPr="00F27AE2" w:rsidRDefault="008F402E" w:rsidP="008F402E">
      <w:pPr>
        <w:pStyle w:val="ListParagraph"/>
        <w:numPr>
          <w:ilvl w:val="0"/>
          <w:numId w:val="20"/>
        </w:numPr>
        <w:ind w:left="426"/>
        <w:rPr>
          <w:rFonts w:ascii="Arial" w:hAnsi="Arial" w:cs="Arial"/>
          <w:b/>
        </w:rPr>
      </w:pPr>
      <w:r>
        <w:rPr>
          <w:rFonts w:ascii="Arial" w:hAnsi="Arial" w:cs="Arial"/>
        </w:rPr>
        <w:t xml:space="preserve">Place all cards face down in rows. </w:t>
      </w:r>
    </w:p>
    <w:p w:rsidR="008F402E" w:rsidRPr="00F27AE2" w:rsidRDefault="008F402E" w:rsidP="008F402E">
      <w:pPr>
        <w:pStyle w:val="ListParagraph"/>
        <w:numPr>
          <w:ilvl w:val="0"/>
          <w:numId w:val="20"/>
        </w:numPr>
        <w:ind w:left="426"/>
        <w:rPr>
          <w:rFonts w:ascii="Arial" w:hAnsi="Arial" w:cs="Arial"/>
          <w:b/>
        </w:rPr>
      </w:pPr>
      <w:r>
        <w:rPr>
          <w:rFonts w:ascii="Arial" w:hAnsi="Arial" w:cs="Arial"/>
        </w:rPr>
        <w:t xml:space="preserve">Each player takes turns at turning two cards up to show their faces.  Players have to name the family member or concept. </w:t>
      </w:r>
    </w:p>
    <w:p w:rsidR="008F402E" w:rsidRPr="00F27AE2" w:rsidRDefault="008F402E" w:rsidP="008F402E">
      <w:pPr>
        <w:pStyle w:val="ListParagraph"/>
        <w:numPr>
          <w:ilvl w:val="0"/>
          <w:numId w:val="20"/>
        </w:numPr>
        <w:ind w:left="426"/>
        <w:rPr>
          <w:rFonts w:ascii="Arial" w:hAnsi="Arial" w:cs="Arial"/>
          <w:b/>
        </w:rPr>
      </w:pPr>
      <w:r>
        <w:rPr>
          <w:rFonts w:ascii="Arial" w:hAnsi="Arial" w:cs="Arial"/>
        </w:rPr>
        <w:t>If there is a match between cards they are a pair and the player picks them up and has another turn.</w:t>
      </w:r>
    </w:p>
    <w:p w:rsidR="008F402E" w:rsidRPr="00712874" w:rsidRDefault="008F402E" w:rsidP="008F402E">
      <w:pPr>
        <w:pStyle w:val="ListParagraph"/>
        <w:numPr>
          <w:ilvl w:val="0"/>
          <w:numId w:val="20"/>
        </w:numPr>
        <w:ind w:left="426"/>
        <w:rPr>
          <w:rFonts w:ascii="Arial" w:hAnsi="Arial" w:cs="Arial"/>
          <w:b/>
        </w:rPr>
      </w:pPr>
      <w:r>
        <w:rPr>
          <w:rFonts w:ascii="Arial" w:hAnsi="Arial" w:cs="Arial"/>
        </w:rPr>
        <w:t>If there is not a match between cards they are turned over again for the next person to have a turn.</w:t>
      </w:r>
    </w:p>
    <w:p w:rsidR="008F402E" w:rsidRPr="00F27AE2" w:rsidRDefault="008F402E" w:rsidP="008F402E">
      <w:pPr>
        <w:pStyle w:val="ListParagraph"/>
        <w:numPr>
          <w:ilvl w:val="0"/>
          <w:numId w:val="20"/>
        </w:numPr>
        <w:ind w:left="426"/>
        <w:rPr>
          <w:rFonts w:ascii="Arial" w:hAnsi="Arial" w:cs="Arial"/>
          <w:b/>
        </w:rPr>
      </w:pPr>
      <w:r>
        <w:rPr>
          <w:rFonts w:ascii="Arial" w:hAnsi="Arial" w:cs="Arial"/>
        </w:rPr>
        <w:t>Play finishes when all the cards have been collected and the person with the most pairs wins.</w:t>
      </w:r>
    </w:p>
    <w:p w:rsidR="008F402E" w:rsidRPr="00F27AE2" w:rsidRDefault="008F402E" w:rsidP="008F402E">
      <w:pPr>
        <w:rPr>
          <w:rFonts w:ascii="Arial" w:hAnsi="Arial" w:cs="Arial"/>
          <w:b/>
        </w:rPr>
      </w:pPr>
      <w:r w:rsidRPr="00F27AE2">
        <w:rPr>
          <w:rFonts w:ascii="Arial" w:hAnsi="Arial" w:cs="Arial"/>
          <w:b/>
        </w:rPr>
        <w:t>Variation of game:</w:t>
      </w:r>
    </w:p>
    <w:p w:rsidR="008F402E" w:rsidRPr="00D00E05" w:rsidRDefault="008F402E" w:rsidP="008F402E">
      <w:pPr>
        <w:rPr>
          <w:rFonts w:ascii="Arial" w:hAnsi="Arial" w:cs="Arial"/>
        </w:rPr>
      </w:pPr>
      <w:r w:rsidRPr="00D00E05">
        <w:rPr>
          <w:rFonts w:ascii="Arial" w:hAnsi="Arial" w:cs="Arial"/>
        </w:rPr>
        <w:t xml:space="preserve">When students know the names and concept understandings they can interchange the </w:t>
      </w:r>
      <w:r>
        <w:rPr>
          <w:rFonts w:ascii="Arial" w:hAnsi="Arial" w:cs="Arial"/>
        </w:rPr>
        <w:t xml:space="preserve">pair </w:t>
      </w:r>
      <w:r w:rsidRPr="00D00E05">
        <w:rPr>
          <w:rFonts w:ascii="Arial" w:hAnsi="Arial" w:cs="Arial"/>
        </w:rPr>
        <w:t xml:space="preserve">combinations so that a card with </w:t>
      </w:r>
      <w:proofErr w:type="spellStart"/>
      <w:r w:rsidRPr="00D00E05">
        <w:rPr>
          <w:rFonts w:ascii="Arial" w:hAnsi="Arial" w:cs="Arial"/>
        </w:rPr>
        <w:t>Papatuanuku</w:t>
      </w:r>
      <w:proofErr w:type="spellEnd"/>
      <w:r w:rsidRPr="00D00E05">
        <w:rPr>
          <w:rFonts w:ascii="Arial" w:hAnsi="Arial" w:cs="Arial"/>
        </w:rPr>
        <w:t xml:space="preserve"> </w:t>
      </w:r>
      <w:r>
        <w:rPr>
          <w:rFonts w:ascii="Arial" w:hAnsi="Arial" w:cs="Arial"/>
        </w:rPr>
        <w:t xml:space="preserve">pairs with a picture of land or </w:t>
      </w:r>
      <w:proofErr w:type="spellStart"/>
      <w:r w:rsidRPr="00D00E05">
        <w:rPr>
          <w:rFonts w:ascii="Arial" w:hAnsi="Arial" w:cs="Arial"/>
        </w:rPr>
        <w:t>Tangaroa</w:t>
      </w:r>
      <w:proofErr w:type="spellEnd"/>
      <w:r w:rsidRPr="00D00E05">
        <w:rPr>
          <w:rFonts w:ascii="Arial" w:hAnsi="Arial" w:cs="Arial"/>
        </w:rPr>
        <w:t xml:space="preserve"> </w:t>
      </w:r>
      <w:r>
        <w:rPr>
          <w:rFonts w:ascii="Arial" w:hAnsi="Arial" w:cs="Arial"/>
        </w:rPr>
        <w:t>pairs with a</w:t>
      </w:r>
      <w:r w:rsidRPr="00D00E05">
        <w:rPr>
          <w:rFonts w:ascii="Arial" w:hAnsi="Arial" w:cs="Arial"/>
        </w:rPr>
        <w:t xml:space="preserve"> picture of the ocean.</w:t>
      </w:r>
    </w:p>
    <w:p w:rsidR="008F402E" w:rsidRPr="00F27AE2" w:rsidRDefault="008F402E" w:rsidP="008F402E">
      <w:pPr>
        <w:rPr>
          <w:rFonts w:ascii="Arial" w:hAnsi="Arial" w:cs="Arial"/>
          <w:b/>
        </w:rPr>
      </w:pPr>
    </w:p>
    <w:p w:rsidR="008F402E" w:rsidRDefault="008F402E" w:rsidP="008F402E">
      <w:pPr>
        <w:rPr>
          <w:rFonts w:ascii="Arial" w:hAnsi="Arial" w:cs="Arial"/>
          <w:b/>
        </w:rPr>
      </w:pPr>
      <w:r w:rsidRPr="007E5EDB">
        <w:rPr>
          <w:rFonts w:ascii="Arial" w:hAnsi="Arial" w:cs="Arial"/>
          <w:b/>
        </w:rPr>
        <w:t>Dominoes</w:t>
      </w:r>
    </w:p>
    <w:p w:rsidR="008F402E" w:rsidRDefault="008F402E" w:rsidP="008F402E">
      <w:pPr>
        <w:pStyle w:val="ListParagraph"/>
        <w:numPr>
          <w:ilvl w:val="0"/>
          <w:numId w:val="19"/>
        </w:numPr>
        <w:rPr>
          <w:rFonts w:ascii="Arial" w:hAnsi="Arial" w:cs="Arial"/>
        </w:rPr>
      </w:pPr>
      <w:r>
        <w:rPr>
          <w:rFonts w:ascii="Arial" w:hAnsi="Arial" w:cs="Arial"/>
        </w:rPr>
        <w:t>Shuffle/jumble the domino cards before playing.</w:t>
      </w:r>
    </w:p>
    <w:p w:rsidR="008F402E" w:rsidRDefault="008F402E" w:rsidP="008F402E">
      <w:pPr>
        <w:pStyle w:val="ListParagraph"/>
        <w:numPr>
          <w:ilvl w:val="0"/>
          <w:numId w:val="19"/>
        </w:numPr>
        <w:rPr>
          <w:rFonts w:ascii="Arial" w:hAnsi="Arial" w:cs="Arial"/>
        </w:rPr>
      </w:pPr>
      <w:r>
        <w:rPr>
          <w:rFonts w:ascii="Arial" w:hAnsi="Arial" w:cs="Arial"/>
        </w:rPr>
        <w:t>Place all dominoes cards face down in a random way on the floor or table.</w:t>
      </w:r>
    </w:p>
    <w:p w:rsidR="008F402E" w:rsidRDefault="008F402E" w:rsidP="008F402E">
      <w:pPr>
        <w:pStyle w:val="ListParagraph"/>
        <w:numPr>
          <w:ilvl w:val="0"/>
          <w:numId w:val="19"/>
        </w:numPr>
        <w:rPr>
          <w:rFonts w:ascii="Arial" w:hAnsi="Arial" w:cs="Arial"/>
        </w:rPr>
      </w:pPr>
      <w:r w:rsidRPr="007E5EDB">
        <w:rPr>
          <w:rFonts w:ascii="Arial" w:hAnsi="Arial" w:cs="Arial"/>
        </w:rPr>
        <w:t xml:space="preserve">Each player takes turns at drawing a domino card, until they each have seven cards. Players can look at their own cards but do not want to show them to other players. </w:t>
      </w:r>
    </w:p>
    <w:p w:rsidR="008F402E" w:rsidRPr="007E5EDB" w:rsidRDefault="008F402E" w:rsidP="008F402E">
      <w:pPr>
        <w:pStyle w:val="ListParagraph"/>
        <w:numPr>
          <w:ilvl w:val="0"/>
          <w:numId w:val="19"/>
        </w:numPr>
        <w:rPr>
          <w:rFonts w:ascii="Arial" w:hAnsi="Arial" w:cs="Arial"/>
        </w:rPr>
      </w:pPr>
      <w:r w:rsidRPr="007E5EDB">
        <w:rPr>
          <w:rFonts w:ascii="Arial" w:hAnsi="Arial" w:cs="Arial"/>
        </w:rPr>
        <w:t>If a player has a matching domino (the same character on both sides) they place that character down to start the game (only one required to begin the game). The player names the family members on the card.</w:t>
      </w:r>
    </w:p>
    <w:p w:rsidR="008F402E" w:rsidRDefault="008F402E" w:rsidP="008F402E">
      <w:pPr>
        <w:pStyle w:val="ListParagraph"/>
        <w:numPr>
          <w:ilvl w:val="0"/>
          <w:numId w:val="19"/>
        </w:numPr>
        <w:rPr>
          <w:rFonts w:ascii="Arial" w:hAnsi="Arial" w:cs="Arial"/>
        </w:rPr>
      </w:pPr>
      <w:r>
        <w:rPr>
          <w:rFonts w:ascii="Arial" w:hAnsi="Arial" w:cs="Arial"/>
        </w:rPr>
        <w:t>Once a double’s card is placed the next player tries to match their family member to the cards on the table – players can only match the ends of the line to continue making a line.</w:t>
      </w:r>
    </w:p>
    <w:p w:rsidR="008F402E" w:rsidRDefault="008F402E" w:rsidP="008F402E">
      <w:pPr>
        <w:pStyle w:val="ListParagraph"/>
        <w:numPr>
          <w:ilvl w:val="0"/>
          <w:numId w:val="19"/>
        </w:numPr>
        <w:rPr>
          <w:rFonts w:ascii="Arial" w:hAnsi="Arial" w:cs="Arial"/>
        </w:rPr>
      </w:pPr>
      <w:r>
        <w:rPr>
          <w:rFonts w:ascii="Arial" w:hAnsi="Arial" w:cs="Arial"/>
        </w:rPr>
        <w:t>Once a player has placed their domino card their turn finishes.</w:t>
      </w:r>
    </w:p>
    <w:p w:rsidR="008F402E" w:rsidRDefault="008F402E" w:rsidP="008F402E">
      <w:pPr>
        <w:pStyle w:val="ListParagraph"/>
        <w:numPr>
          <w:ilvl w:val="0"/>
          <w:numId w:val="19"/>
        </w:numPr>
        <w:rPr>
          <w:rFonts w:ascii="Arial" w:hAnsi="Arial" w:cs="Arial"/>
        </w:rPr>
      </w:pPr>
      <w:r>
        <w:rPr>
          <w:rFonts w:ascii="Arial" w:hAnsi="Arial" w:cs="Arial"/>
        </w:rPr>
        <w:t>If a player cannot place a card they pick up a domino card from the pile of cards and their turn is over.</w:t>
      </w:r>
    </w:p>
    <w:p w:rsidR="008F402E" w:rsidRPr="007E5EDB" w:rsidRDefault="008F402E" w:rsidP="008F402E">
      <w:pPr>
        <w:pStyle w:val="ListParagraph"/>
        <w:numPr>
          <w:ilvl w:val="0"/>
          <w:numId w:val="19"/>
        </w:numPr>
        <w:rPr>
          <w:rFonts w:ascii="Arial" w:hAnsi="Arial" w:cs="Arial"/>
        </w:rPr>
      </w:pPr>
      <w:r>
        <w:rPr>
          <w:rFonts w:ascii="Arial" w:hAnsi="Arial" w:cs="Arial"/>
        </w:rPr>
        <w:t xml:space="preserve">Players take turns around the circle until one player has used up all their cards and they are the winner.   </w:t>
      </w:r>
    </w:p>
    <w:p w:rsidR="008F402E" w:rsidRPr="00F27AE2" w:rsidRDefault="008F402E" w:rsidP="008F402E">
      <w:pPr>
        <w:rPr>
          <w:rFonts w:ascii="Arial" w:hAnsi="Arial" w:cs="Arial"/>
        </w:rPr>
      </w:pPr>
    </w:p>
    <w:p w:rsidR="008F402E" w:rsidRPr="0074148C"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rPr>
      </w:pPr>
    </w:p>
    <w:p w:rsidR="008F402E" w:rsidRDefault="008F402E" w:rsidP="008F402E">
      <w:pPr>
        <w:rPr>
          <w:rFonts w:ascii="Arial" w:hAnsi="Arial" w:cs="Arial"/>
          <w:b/>
        </w:rPr>
      </w:pPr>
    </w:p>
    <w:p w:rsidR="008F402E" w:rsidRPr="00676AE8" w:rsidRDefault="008F402E" w:rsidP="008F402E">
      <w:pPr>
        <w:rPr>
          <w:rFonts w:ascii="Arial" w:hAnsi="Arial" w:cs="Arial"/>
          <w:b/>
        </w:rPr>
      </w:pPr>
      <w:r w:rsidRPr="00676AE8">
        <w:rPr>
          <w:rFonts w:ascii="Arial" w:hAnsi="Arial" w:cs="Arial"/>
          <w:b/>
        </w:rPr>
        <w:t>Reference List</w:t>
      </w:r>
      <w:r>
        <w:rPr>
          <w:rFonts w:ascii="Arial" w:hAnsi="Arial" w:cs="Arial"/>
          <w:b/>
        </w:rPr>
        <w:t>:</w:t>
      </w:r>
    </w:p>
    <w:p w:rsidR="008F402E" w:rsidRPr="0074148C" w:rsidRDefault="008F402E" w:rsidP="008F402E">
      <w:pPr>
        <w:spacing w:line="360" w:lineRule="auto"/>
        <w:ind w:left="1134" w:hanging="1134"/>
        <w:rPr>
          <w:rFonts w:ascii="Arial" w:hAnsi="Arial" w:cs="Arial"/>
          <w:sz w:val="22"/>
          <w:szCs w:val="20"/>
        </w:rPr>
      </w:pPr>
      <w:r w:rsidRPr="0074148C">
        <w:rPr>
          <w:rFonts w:ascii="Arial" w:hAnsi="Arial" w:cs="Arial"/>
          <w:sz w:val="22"/>
          <w:szCs w:val="20"/>
        </w:rPr>
        <w:t xml:space="preserve">Gossage, P (2001), </w:t>
      </w:r>
      <w:r w:rsidRPr="0074148C">
        <w:rPr>
          <w:rFonts w:ascii="Arial" w:hAnsi="Arial" w:cs="Arial"/>
          <w:i/>
          <w:sz w:val="22"/>
          <w:szCs w:val="20"/>
        </w:rPr>
        <w:t>In the Beginning</w:t>
      </w:r>
      <w:r w:rsidRPr="0074148C">
        <w:rPr>
          <w:rFonts w:ascii="Arial" w:hAnsi="Arial" w:cs="Arial"/>
          <w:sz w:val="22"/>
          <w:szCs w:val="20"/>
        </w:rPr>
        <w:t>. Auckland, New Zealand: Scholastic New Zealand Ltd.</w:t>
      </w:r>
    </w:p>
    <w:p w:rsidR="008F402E" w:rsidRPr="0074148C" w:rsidRDefault="008F402E" w:rsidP="008F402E">
      <w:pPr>
        <w:spacing w:line="360" w:lineRule="auto"/>
        <w:ind w:left="1134" w:hanging="1134"/>
        <w:rPr>
          <w:rFonts w:ascii="Arial" w:hAnsi="Arial" w:cs="Arial"/>
          <w:sz w:val="22"/>
          <w:szCs w:val="20"/>
        </w:rPr>
      </w:pPr>
      <w:r w:rsidRPr="0074148C">
        <w:rPr>
          <w:rFonts w:ascii="Arial" w:hAnsi="Arial" w:cs="Arial"/>
          <w:sz w:val="22"/>
          <w:szCs w:val="20"/>
        </w:rPr>
        <w:t xml:space="preserve">Gossage, P (2001), </w:t>
      </w:r>
      <w:r w:rsidRPr="0074148C">
        <w:rPr>
          <w:rFonts w:ascii="Arial" w:hAnsi="Arial" w:cs="Arial"/>
          <w:i/>
          <w:sz w:val="22"/>
          <w:szCs w:val="20"/>
        </w:rPr>
        <w:t xml:space="preserve">I </w:t>
      </w:r>
      <w:proofErr w:type="spellStart"/>
      <w:r w:rsidRPr="0074148C">
        <w:rPr>
          <w:rFonts w:ascii="Arial" w:hAnsi="Arial" w:cs="Arial"/>
          <w:i/>
          <w:sz w:val="22"/>
          <w:szCs w:val="20"/>
        </w:rPr>
        <w:t>Te</w:t>
      </w:r>
      <w:proofErr w:type="spellEnd"/>
      <w:r w:rsidRPr="0074148C">
        <w:rPr>
          <w:rFonts w:ascii="Arial" w:hAnsi="Arial" w:cs="Arial"/>
          <w:i/>
          <w:sz w:val="22"/>
          <w:szCs w:val="20"/>
        </w:rPr>
        <w:t xml:space="preserve"> </w:t>
      </w:r>
      <w:proofErr w:type="spellStart"/>
      <w:r w:rsidRPr="0074148C">
        <w:rPr>
          <w:rFonts w:ascii="Arial" w:hAnsi="Arial" w:cs="Arial"/>
          <w:i/>
          <w:sz w:val="22"/>
          <w:szCs w:val="20"/>
        </w:rPr>
        <w:t>Tīmatanga</w:t>
      </w:r>
      <w:proofErr w:type="spellEnd"/>
      <w:r w:rsidRPr="0074148C">
        <w:rPr>
          <w:rFonts w:ascii="Arial" w:hAnsi="Arial" w:cs="Arial"/>
          <w:i/>
          <w:sz w:val="22"/>
          <w:szCs w:val="20"/>
        </w:rPr>
        <w:t xml:space="preserve">. </w:t>
      </w:r>
      <w:r w:rsidRPr="0074148C">
        <w:rPr>
          <w:rFonts w:ascii="Arial" w:hAnsi="Arial" w:cs="Arial"/>
          <w:sz w:val="22"/>
          <w:szCs w:val="20"/>
        </w:rPr>
        <w:t>Auckland, New Zealand: Scholastic New Zealand Ltd.</w:t>
      </w:r>
    </w:p>
    <w:p w:rsidR="008F402E" w:rsidRPr="0074148C" w:rsidRDefault="008F402E" w:rsidP="008F402E">
      <w:pPr>
        <w:spacing w:before="240" w:line="360" w:lineRule="auto"/>
        <w:ind w:left="1134" w:hanging="1134"/>
        <w:rPr>
          <w:rFonts w:ascii="Arial" w:hAnsi="Arial" w:cs="Arial"/>
          <w:sz w:val="22"/>
        </w:rPr>
      </w:pPr>
      <w:proofErr w:type="gramStart"/>
      <w:r w:rsidRPr="0074148C">
        <w:rPr>
          <w:rFonts w:ascii="Arial" w:hAnsi="Arial" w:cs="Arial"/>
          <w:sz w:val="22"/>
        </w:rPr>
        <w:t>Maoritube.com. (2015).</w:t>
      </w:r>
      <w:proofErr w:type="gramEnd"/>
      <w:r w:rsidRPr="0074148C">
        <w:rPr>
          <w:rFonts w:ascii="Arial" w:hAnsi="Arial" w:cs="Arial"/>
          <w:sz w:val="22"/>
        </w:rPr>
        <w:t xml:space="preserve"> </w:t>
      </w:r>
      <w:proofErr w:type="spellStart"/>
      <w:r w:rsidRPr="0074148C">
        <w:rPr>
          <w:rFonts w:ascii="Arial" w:hAnsi="Arial" w:cs="Arial"/>
          <w:sz w:val="22"/>
        </w:rPr>
        <w:t>Tihore</w:t>
      </w:r>
      <w:proofErr w:type="spellEnd"/>
      <w:r w:rsidRPr="0074148C">
        <w:rPr>
          <w:rFonts w:ascii="Arial" w:hAnsi="Arial" w:cs="Arial"/>
          <w:sz w:val="22"/>
        </w:rPr>
        <w:t xml:space="preserve"> </w:t>
      </w:r>
      <w:proofErr w:type="spellStart"/>
      <w:r w:rsidRPr="0074148C">
        <w:rPr>
          <w:rFonts w:ascii="Arial" w:hAnsi="Arial" w:cs="Arial"/>
          <w:sz w:val="22"/>
        </w:rPr>
        <w:t>mai</w:t>
      </w:r>
      <w:proofErr w:type="spellEnd"/>
      <w:r w:rsidRPr="0074148C">
        <w:rPr>
          <w:rFonts w:ascii="Arial" w:hAnsi="Arial" w:cs="Arial"/>
          <w:sz w:val="22"/>
        </w:rPr>
        <w:t xml:space="preserve"> </w:t>
      </w:r>
      <w:proofErr w:type="spellStart"/>
      <w:proofErr w:type="gramStart"/>
      <w:r w:rsidRPr="0074148C">
        <w:rPr>
          <w:rFonts w:ascii="Arial" w:hAnsi="Arial" w:cs="Arial"/>
          <w:sz w:val="22"/>
        </w:rPr>
        <w:t>te</w:t>
      </w:r>
      <w:proofErr w:type="spellEnd"/>
      <w:proofErr w:type="gramEnd"/>
      <w:r w:rsidRPr="0074148C">
        <w:rPr>
          <w:rFonts w:ascii="Arial" w:hAnsi="Arial" w:cs="Arial"/>
          <w:sz w:val="22"/>
        </w:rPr>
        <w:t xml:space="preserve"> Rangi. </w:t>
      </w:r>
      <w:proofErr w:type="spellStart"/>
      <w:r w:rsidRPr="0074148C">
        <w:rPr>
          <w:rFonts w:ascii="Arial" w:hAnsi="Arial" w:cs="Arial"/>
          <w:sz w:val="22"/>
        </w:rPr>
        <w:t>Retrived</w:t>
      </w:r>
      <w:proofErr w:type="spellEnd"/>
      <w:r w:rsidRPr="0074148C">
        <w:rPr>
          <w:rFonts w:ascii="Arial" w:hAnsi="Arial" w:cs="Arial"/>
          <w:sz w:val="22"/>
        </w:rPr>
        <w:t xml:space="preserve"> from http://www.maoritube.co.nz/music/tihore-mai-te-rangi-maori-tale-creation/</w:t>
      </w:r>
    </w:p>
    <w:p w:rsidR="008F402E" w:rsidRPr="0074148C" w:rsidRDefault="008F402E" w:rsidP="008F402E">
      <w:pPr>
        <w:spacing w:before="240" w:line="360" w:lineRule="auto"/>
        <w:ind w:left="1134" w:hanging="1134"/>
        <w:rPr>
          <w:rFonts w:ascii="Arial" w:hAnsi="Arial" w:cs="Arial"/>
          <w:sz w:val="22"/>
        </w:rPr>
      </w:pPr>
      <w:proofErr w:type="gramStart"/>
      <w:r w:rsidRPr="0074148C">
        <w:rPr>
          <w:rFonts w:ascii="Arial" w:hAnsi="Arial" w:cs="Arial"/>
          <w:sz w:val="22"/>
        </w:rPr>
        <w:t>Metrolyrics.com. (</w:t>
      </w:r>
      <w:proofErr w:type="spellStart"/>
      <w:r w:rsidRPr="0074148C">
        <w:rPr>
          <w:rFonts w:ascii="Arial" w:hAnsi="Arial" w:cs="Arial"/>
          <w:sz w:val="22"/>
        </w:rPr>
        <w:t>n.d</w:t>
      </w:r>
      <w:proofErr w:type="spellEnd"/>
      <w:r w:rsidRPr="0074148C">
        <w:rPr>
          <w:rFonts w:ascii="Arial" w:hAnsi="Arial" w:cs="Arial"/>
          <w:sz w:val="22"/>
        </w:rPr>
        <w:t>).</w:t>
      </w:r>
      <w:proofErr w:type="gramEnd"/>
      <w:r w:rsidRPr="0074148C">
        <w:rPr>
          <w:rFonts w:ascii="Arial" w:hAnsi="Arial" w:cs="Arial"/>
          <w:sz w:val="22"/>
        </w:rPr>
        <w:t xml:space="preserve"> </w:t>
      </w:r>
      <w:proofErr w:type="gramStart"/>
      <w:r w:rsidRPr="0074148C">
        <w:rPr>
          <w:rFonts w:ascii="Arial" w:hAnsi="Arial" w:cs="Arial"/>
          <w:i/>
          <w:sz w:val="22"/>
        </w:rPr>
        <w:t>Together alone</w:t>
      </w:r>
      <w:r w:rsidRPr="0074148C">
        <w:rPr>
          <w:rFonts w:ascii="Arial" w:hAnsi="Arial" w:cs="Arial"/>
          <w:sz w:val="22"/>
        </w:rPr>
        <w:t>.</w:t>
      </w:r>
      <w:proofErr w:type="gramEnd"/>
      <w:r w:rsidRPr="0074148C">
        <w:rPr>
          <w:rFonts w:ascii="Arial" w:hAnsi="Arial" w:cs="Arial"/>
          <w:sz w:val="22"/>
        </w:rPr>
        <w:t xml:space="preserve"> Retrieved from http://www.metrolyrics.com/together-alone-lyrics-crowded-house.html</w:t>
      </w:r>
    </w:p>
    <w:p w:rsidR="008F402E" w:rsidRPr="0074148C" w:rsidRDefault="008F402E" w:rsidP="008F402E">
      <w:pPr>
        <w:spacing w:before="240" w:line="360" w:lineRule="auto"/>
        <w:ind w:left="1134" w:hanging="1134"/>
        <w:rPr>
          <w:rFonts w:ascii="Arial" w:hAnsi="Arial" w:cs="Arial"/>
          <w:sz w:val="22"/>
        </w:rPr>
      </w:pPr>
      <w:proofErr w:type="gramStart"/>
      <w:r w:rsidRPr="0074148C">
        <w:rPr>
          <w:rFonts w:ascii="Arial" w:hAnsi="Arial" w:cs="Arial"/>
          <w:sz w:val="22"/>
        </w:rPr>
        <w:t>Ministry of Education.</w:t>
      </w:r>
      <w:proofErr w:type="gramEnd"/>
      <w:r w:rsidRPr="0074148C">
        <w:rPr>
          <w:rFonts w:ascii="Arial" w:hAnsi="Arial" w:cs="Arial"/>
          <w:sz w:val="22"/>
        </w:rPr>
        <w:t xml:space="preserve"> </w:t>
      </w:r>
      <w:proofErr w:type="gramStart"/>
      <w:r w:rsidRPr="0074148C">
        <w:rPr>
          <w:rFonts w:ascii="Arial" w:hAnsi="Arial" w:cs="Arial"/>
          <w:sz w:val="22"/>
        </w:rPr>
        <w:t xml:space="preserve">(2007). </w:t>
      </w:r>
      <w:r w:rsidRPr="0074148C">
        <w:rPr>
          <w:rFonts w:ascii="Arial" w:hAnsi="Arial" w:cs="Arial"/>
          <w:i/>
          <w:sz w:val="22"/>
        </w:rPr>
        <w:t>The New Zealand curriculum for English medium teaching and learning in years 1-13.</w:t>
      </w:r>
      <w:proofErr w:type="gramEnd"/>
      <w:r w:rsidRPr="0074148C">
        <w:rPr>
          <w:rFonts w:ascii="Arial" w:hAnsi="Arial" w:cs="Arial"/>
          <w:sz w:val="22"/>
        </w:rPr>
        <w:t xml:space="preserve"> Wellington, New Zealand: Learning Media.</w:t>
      </w:r>
    </w:p>
    <w:p w:rsidR="008F402E" w:rsidRPr="0074148C" w:rsidRDefault="008F402E" w:rsidP="008F402E">
      <w:pPr>
        <w:pStyle w:val="NormalWeb"/>
        <w:spacing w:before="0" w:beforeAutospacing="0" w:after="200" w:afterAutospacing="0" w:line="360" w:lineRule="auto"/>
        <w:ind w:left="1134" w:hanging="1134"/>
        <w:textAlignment w:val="baseline"/>
        <w:rPr>
          <w:rFonts w:ascii="Arial" w:hAnsi="Arial" w:cs="Arial"/>
          <w:sz w:val="22"/>
        </w:rPr>
      </w:pPr>
      <w:r w:rsidRPr="0074148C">
        <w:rPr>
          <w:rFonts w:ascii="Arial" w:hAnsi="Arial" w:cs="Arial"/>
          <w:noProof/>
          <w:sz w:val="22"/>
        </w:rPr>
        <w:t xml:space="preserve">Ministry of Education. (2011). Tataiako cultural competencies for teachers of Maori learners.  </w:t>
      </w:r>
      <w:r w:rsidRPr="0074148C">
        <w:rPr>
          <w:rFonts w:ascii="Arial" w:hAnsi="Arial" w:cs="Arial"/>
          <w:sz w:val="22"/>
        </w:rPr>
        <w:t>Retrieved from http://www.minedu.govt.nz/~/media/MinEdu/Files/TheMinistry/EducationInitiatives/Tataiako/TataiakoWEB.pdf</w:t>
      </w:r>
    </w:p>
    <w:p w:rsidR="008F402E" w:rsidRPr="00D00E05" w:rsidRDefault="008F402E" w:rsidP="008F402E">
      <w:pPr>
        <w:spacing w:line="360" w:lineRule="auto"/>
        <w:ind w:left="1134" w:hanging="1134"/>
        <w:rPr>
          <w:rFonts w:ascii="Arial" w:hAnsi="Arial" w:cs="Arial"/>
          <w:noProof/>
          <w:sz w:val="22"/>
          <w:lang w:eastAsia="en-NZ"/>
        </w:rPr>
      </w:pPr>
      <w:r>
        <w:rPr>
          <w:rFonts w:ascii="Arial" w:hAnsi="Arial" w:cs="Arial"/>
          <w:noProof/>
          <w:sz w:val="22"/>
          <w:lang w:eastAsia="en-NZ"/>
        </w:rPr>
        <w:t xml:space="preserve">Roberts, M. (1994). The story of Papa and Rangi a Maori legend. </w:t>
      </w:r>
      <w:r>
        <w:rPr>
          <w:rFonts w:ascii="Arial" w:hAnsi="Arial" w:cs="Arial"/>
          <w:i/>
          <w:noProof/>
          <w:sz w:val="22"/>
          <w:lang w:eastAsia="en-NZ"/>
        </w:rPr>
        <w:t>School Journal 1</w:t>
      </w:r>
      <w:r>
        <w:rPr>
          <w:rFonts w:ascii="Arial" w:hAnsi="Arial" w:cs="Arial"/>
          <w:noProof/>
          <w:sz w:val="22"/>
          <w:lang w:eastAsia="en-NZ"/>
        </w:rPr>
        <w:t>(5) 18-23.</w:t>
      </w:r>
    </w:p>
    <w:p w:rsidR="008F402E" w:rsidRPr="0074148C" w:rsidRDefault="008F402E" w:rsidP="008F402E">
      <w:pPr>
        <w:spacing w:line="360" w:lineRule="auto"/>
        <w:ind w:left="1134" w:hanging="1134"/>
        <w:rPr>
          <w:rFonts w:ascii="Arial" w:hAnsi="Arial" w:cs="Arial"/>
          <w:noProof/>
          <w:sz w:val="22"/>
          <w:lang w:eastAsia="en-NZ"/>
        </w:rPr>
      </w:pPr>
      <w:r w:rsidRPr="0074148C">
        <w:rPr>
          <w:rFonts w:ascii="Arial" w:hAnsi="Arial" w:cs="Arial"/>
          <w:noProof/>
          <w:sz w:val="22"/>
          <w:lang w:eastAsia="en-NZ"/>
        </w:rPr>
        <w:t xml:space="preserve"> Williams, N.M., &amp; Broadley.  M. (2012). Resource kit for graduate teachers. Wellington: Ako Aotearoa. Retrieved </w:t>
      </w:r>
      <w:proofErr w:type="gramStart"/>
      <w:r w:rsidRPr="0074148C">
        <w:rPr>
          <w:rFonts w:ascii="Arial" w:hAnsi="Arial" w:cs="Arial"/>
          <w:noProof/>
          <w:sz w:val="22"/>
          <w:lang w:eastAsia="en-NZ"/>
        </w:rPr>
        <w:t xml:space="preserve">from </w:t>
      </w:r>
      <w:r w:rsidRPr="0074148C">
        <w:rPr>
          <w:sz w:val="22"/>
        </w:rPr>
        <w:t xml:space="preserve"> </w:t>
      </w:r>
      <w:r w:rsidRPr="0074148C">
        <w:rPr>
          <w:rFonts w:ascii="Arial" w:hAnsi="Arial" w:cs="Arial"/>
          <w:noProof/>
          <w:sz w:val="22"/>
          <w:lang w:eastAsia="en-NZ"/>
        </w:rPr>
        <w:t>https</w:t>
      </w:r>
      <w:proofErr w:type="gramEnd"/>
      <w:r w:rsidRPr="0074148C">
        <w:rPr>
          <w:rFonts w:ascii="Arial" w:hAnsi="Arial" w:cs="Arial"/>
          <w:noProof/>
          <w:sz w:val="22"/>
          <w:lang w:eastAsia="en-NZ"/>
        </w:rPr>
        <w:t>://akoaotearoa.ac.nz/download/ng/file/group-3993/resource-kit-for-graduate-teachers.pdf</w:t>
      </w:r>
    </w:p>
    <w:p w:rsidR="008F402E" w:rsidRPr="0074148C" w:rsidRDefault="008F402E" w:rsidP="008F402E">
      <w:pPr>
        <w:spacing w:line="360" w:lineRule="auto"/>
        <w:ind w:left="1134" w:hanging="1134"/>
        <w:rPr>
          <w:rFonts w:ascii="Arial" w:hAnsi="Arial" w:cs="Arial"/>
          <w:noProof/>
          <w:sz w:val="22"/>
          <w:lang w:eastAsia="en-NZ"/>
        </w:rPr>
      </w:pPr>
      <w:r w:rsidRPr="0074148C">
        <w:rPr>
          <w:rFonts w:ascii="Arial" w:hAnsi="Arial" w:cs="Arial"/>
          <w:noProof/>
          <w:sz w:val="22"/>
          <w:lang w:eastAsia="en-NZ"/>
        </w:rPr>
        <w:t>Youtube (n.d). Ranginui and Papatūanuku part 1. Retrieved from https://www.youtube.com/watch?v=XsEAab_Tni4</w:t>
      </w:r>
    </w:p>
    <w:p w:rsidR="008F402E" w:rsidRPr="0074148C" w:rsidRDefault="008F402E" w:rsidP="008F402E">
      <w:pPr>
        <w:spacing w:line="360" w:lineRule="auto"/>
        <w:ind w:left="1134" w:hanging="1134"/>
        <w:rPr>
          <w:rFonts w:ascii="Arial" w:hAnsi="Arial" w:cs="Arial"/>
          <w:noProof/>
          <w:sz w:val="22"/>
          <w:lang w:eastAsia="en-NZ"/>
        </w:rPr>
      </w:pPr>
      <w:proofErr w:type="spellStart"/>
      <w:proofErr w:type="gramStart"/>
      <w:r w:rsidRPr="0074148C">
        <w:rPr>
          <w:rFonts w:ascii="Arial" w:hAnsi="Arial" w:cs="Arial"/>
          <w:sz w:val="22"/>
        </w:rPr>
        <w:t>Youtube</w:t>
      </w:r>
      <w:proofErr w:type="spellEnd"/>
      <w:r w:rsidRPr="0074148C">
        <w:rPr>
          <w:rFonts w:ascii="Arial" w:hAnsi="Arial" w:cs="Arial"/>
          <w:sz w:val="22"/>
        </w:rPr>
        <w:t xml:space="preserve"> (</w:t>
      </w:r>
      <w:proofErr w:type="spellStart"/>
      <w:r w:rsidRPr="0074148C">
        <w:rPr>
          <w:rFonts w:ascii="Arial" w:hAnsi="Arial" w:cs="Arial"/>
          <w:sz w:val="22"/>
        </w:rPr>
        <w:t>n.d</w:t>
      </w:r>
      <w:proofErr w:type="spellEnd"/>
      <w:r w:rsidRPr="0074148C">
        <w:rPr>
          <w:rFonts w:ascii="Arial" w:hAnsi="Arial" w:cs="Arial"/>
          <w:sz w:val="22"/>
        </w:rPr>
        <w:t>).</w:t>
      </w:r>
      <w:proofErr w:type="gramEnd"/>
      <w:r w:rsidRPr="0074148C">
        <w:rPr>
          <w:rFonts w:ascii="Arial" w:hAnsi="Arial" w:cs="Arial"/>
          <w:sz w:val="22"/>
        </w:rPr>
        <w:t xml:space="preserve"> </w:t>
      </w:r>
      <w:proofErr w:type="spellStart"/>
      <w:r w:rsidRPr="0074148C">
        <w:rPr>
          <w:rFonts w:ascii="Arial" w:hAnsi="Arial" w:cs="Arial"/>
          <w:sz w:val="22"/>
        </w:rPr>
        <w:t>Ranginui</w:t>
      </w:r>
      <w:proofErr w:type="spellEnd"/>
      <w:r w:rsidRPr="0074148C">
        <w:rPr>
          <w:rFonts w:ascii="Arial" w:hAnsi="Arial" w:cs="Arial"/>
          <w:sz w:val="22"/>
        </w:rPr>
        <w:t xml:space="preserve"> and </w:t>
      </w:r>
      <w:r w:rsidRPr="0074148C">
        <w:rPr>
          <w:rFonts w:ascii="Arial" w:hAnsi="Arial" w:cs="Arial"/>
          <w:noProof/>
          <w:sz w:val="22"/>
          <w:lang w:eastAsia="en-NZ"/>
        </w:rPr>
        <w:t>Papatūanuku part 2. Retrieved from https://www.youtube.com/watch?v=yHhMgrAMulA</w:t>
      </w:r>
    </w:p>
    <w:p w:rsidR="008F402E" w:rsidRDefault="008F402E"/>
    <w:sectPr w:rsidR="008F4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49" w:rsidRDefault="008F4C49" w:rsidP="008F402E">
      <w:pPr>
        <w:spacing w:after="0" w:line="240" w:lineRule="auto"/>
      </w:pPr>
      <w:r>
        <w:separator/>
      </w:r>
    </w:p>
  </w:endnote>
  <w:endnote w:type="continuationSeparator" w:id="0">
    <w:p w:rsidR="008F4C49" w:rsidRDefault="008F4C49" w:rsidP="008F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D" w:rsidRDefault="008F4C49" w:rsidP="00BC54BE">
    <w:pPr>
      <w:rPr>
        <w:rFonts w:asciiTheme="majorHAnsi" w:eastAsiaTheme="majorEastAsia" w:hAnsiTheme="majorHAnsi" w:cstheme="majorBidi"/>
      </w:rPr>
    </w:pPr>
  </w:p>
  <w:p w:rsidR="000E02CD" w:rsidRDefault="001A144A" w:rsidP="00BC54BE">
    <w:pPr>
      <w:pStyle w:val="Footer"/>
      <w:tabs>
        <w:tab w:val="clear" w:pos="4513"/>
        <w:tab w:val="clear" w:pos="9026"/>
        <w:tab w:val="left" w:pos="2310"/>
      </w:tabs>
    </w:pPr>
    <w:r>
      <w:tab/>
    </w:r>
    <w:r>
      <w:rPr>
        <w:noProof/>
        <w:lang w:eastAsia="en-NZ"/>
      </w:rPr>
      <w:drawing>
        <wp:inline distT="0" distB="0" distL="0" distR="0" wp14:anchorId="4597B5C5" wp14:editId="68252C9E">
          <wp:extent cx="5761355"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572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49" w:rsidRDefault="008F4C49" w:rsidP="008F402E">
      <w:pPr>
        <w:spacing w:after="0" w:line="240" w:lineRule="auto"/>
      </w:pPr>
      <w:r>
        <w:separator/>
      </w:r>
    </w:p>
  </w:footnote>
  <w:footnote w:type="continuationSeparator" w:id="0">
    <w:p w:rsidR="008F4C49" w:rsidRDefault="008F4C49" w:rsidP="008F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D" w:rsidRDefault="001A144A">
    <w:pPr>
      <w:pStyle w:val="Header"/>
    </w:pPr>
    <w:r>
      <w:rPr>
        <w:noProof/>
        <w:lang w:eastAsia="en-NZ"/>
      </w:rPr>
      <w:drawing>
        <wp:inline distT="0" distB="0" distL="0" distR="0" wp14:anchorId="52C3E0A1" wp14:editId="3F8D6BDC">
          <wp:extent cx="5731510" cy="454832"/>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4832"/>
                  </a:xfrm>
                  <a:prstGeom prst="rect">
                    <a:avLst/>
                  </a:prstGeom>
                  <a:noFill/>
                </pic:spPr>
              </pic:pic>
            </a:graphicData>
          </a:graphic>
        </wp:inline>
      </w:drawing>
    </w:r>
    <w:r w:rsidRPr="00BC54BE">
      <w:t xml:space="preserve"> </w:t>
    </w:r>
    <w:r>
      <w:ptab w:relativeTo="margin" w:alignment="center" w:leader="none"/>
    </w:r>
    <w:r>
      <w:ptab w:relativeTo="margin" w:alignment="right" w:leader="none"/>
    </w:r>
    <w:r>
      <w:t xml:space="preserve">S Ginever </w:t>
    </w:r>
    <w:r w:rsidR="008F402E">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100"/>
    <w:multiLevelType w:val="hybridMultilevel"/>
    <w:tmpl w:val="8D7EB4CA"/>
    <w:lvl w:ilvl="0" w:tplc="9C2CB810">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AE4C58"/>
    <w:multiLevelType w:val="hybridMultilevel"/>
    <w:tmpl w:val="6270F22E"/>
    <w:lvl w:ilvl="0" w:tplc="591638E6">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73596A"/>
    <w:multiLevelType w:val="hybridMultilevel"/>
    <w:tmpl w:val="FA7AE582"/>
    <w:lvl w:ilvl="0" w:tplc="62304DF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B52392"/>
    <w:multiLevelType w:val="hybridMultilevel"/>
    <w:tmpl w:val="9B582498"/>
    <w:lvl w:ilvl="0" w:tplc="8F4E15FE">
      <w:start w:val="1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0222D26"/>
    <w:multiLevelType w:val="hybridMultilevel"/>
    <w:tmpl w:val="7436B40E"/>
    <w:lvl w:ilvl="0" w:tplc="B5FAC1E6">
      <w:start w:val="1"/>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2B0274"/>
    <w:multiLevelType w:val="hybridMultilevel"/>
    <w:tmpl w:val="FDB0DA38"/>
    <w:lvl w:ilvl="0" w:tplc="C22A501E">
      <w:start w:val="6"/>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5C5404"/>
    <w:multiLevelType w:val="hybridMultilevel"/>
    <w:tmpl w:val="B51ED84E"/>
    <w:lvl w:ilvl="0" w:tplc="1C4CF81E">
      <w:start w:val="3"/>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3C930D6"/>
    <w:multiLevelType w:val="hybridMultilevel"/>
    <w:tmpl w:val="5F4A0676"/>
    <w:lvl w:ilvl="0" w:tplc="1F8EDD4A">
      <w:start w:val="1"/>
      <w:numFmt w:val="decimal"/>
      <w:lvlText w:val="%1."/>
      <w:lvlJc w:val="left"/>
      <w:pPr>
        <w:ind w:left="144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87A3D88"/>
    <w:multiLevelType w:val="hybridMultilevel"/>
    <w:tmpl w:val="A2063A66"/>
    <w:lvl w:ilvl="0" w:tplc="6FE2C814">
      <w:start w:val="8"/>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01D22B7"/>
    <w:multiLevelType w:val="hybridMultilevel"/>
    <w:tmpl w:val="CDFE118A"/>
    <w:lvl w:ilvl="0" w:tplc="1F8EDD4A">
      <w:start w:val="1"/>
      <w:numFmt w:val="decimal"/>
      <w:lvlText w:val="%1."/>
      <w:lvlJc w:val="left"/>
      <w:pPr>
        <w:ind w:left="1440" w:hanging="360"/>
      </w:pPr>
      <w:rPr>
        <w:rFonts w:hint="default"/>
        <w:b w:val="0"/>
        <w:color w:val="auto"/>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2E6A5225"/>
    <w:multiLevelType w:val="hybridMultilevel"/>
    <w:tmpl w:val="3AE6D66C"/>
    <w:lvl w:ilvl="0" w:tplc="9628181C">
      <w:start w:val="9"/>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51E75E1"/>
    <w:multiLevelType w:val="hybridMultilevel"/>
    <w:tmpl w:val="172C4AFA"/>
    <w:lvl w:ilvl="0" w:tplc="D4A67E42">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A4C3D20"/>
    <w:multiLevelType w:val="hybridMultilevel"/>
    <w:tmpl w:val="CD803D46"/>
    <w:lvl w:ilvl="0" w:tplc="9C2CB8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B9D34D6"/>
    <w:multiLevelType w:val="hybridMultilevel"/>
    <w:tmpl w:val="585C2CF6"/>
    <w:lvl w:ilvl="0" w:tplc="D8B66372">
      <w:start w:val="5"/>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14037C5"/>
    <w:multiLevelType w:val="hybridMultilevel"/>
    <w:tmpl w:val="6486F1F6"/>
    <w:lvl w:ilvl="0" w:tplc="E5C44A08">
      <w:start w:val="1"/>
      <w:numFmt w:val="decimal"/>
      <w:lvlText w:val="%1."/>
      <w:lvlJc w:val="left"/>
      <w:pPr>
        <w:ind w:left="144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9165A7D"/>
    <w:multiLevelType w:val="hybridMultilevel"/>
    <w:tmpl w:val="CD803D46"/>
    <w:lvl w:ilvl="0" w:tplc="9C2CB8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1833822"/>
    <w:multiLevelType w:val="hybridMultilevel"/>
    <w:tmpl w:val="4802F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36A21EA"/>
    <w:multiLevelType w:val="hybridMultilevel"/>
    <w:tmpl w:val="B6F0AD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C2B09FD"/>
    <w:multiLevelType w:val="hybridMultilevel"/>
    <w:tmpl w:val="0B389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392769C"/>
    <w:multiLevelType w:val="hybridMultilevel"/>
    <w:tmpl w:val="0874C712"/>
    <w:lvl w:ilvl="0" w:tplc="9C2CB810">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C936F6A"/>
    <w:multiLevelType w:val="hybridMultilevel"/>
    <w:tmpl w:val="08D67ADA"/>
    <w:lvl w:ilvl="0" w:tplc="B0CADB6A">
      <w:start w:val="1"/>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8"/>
  </w:num>
  <w:num w:numId="3">
    <w:abstractNumId w:val="15"/>
  </w:num>
  <w:num w:numId="4">
    <w:abstractNumId w:val="2"/>
  </w:num>
  <w:num w:numId="5">
    <w:abstractNumId w:val="6"/>
  </w:num>
  <w:num w:numId="6">
    <w:abstractNumId w:val="10"/>
  </w:num>
  <w:num w:numId="7">
    <w:abstractNumId w:val="3"/>
  </w:num>
  <w:num w:numId="8">
    <w:abstractNumId w:val="13"/>
  </w:num>
  <w:num w:numId="9">
    <w:abstractNumId w:val="5"/>
  </w:num>
  <w:num w:numId="10">
    <w:abstractNumId w:val="19"/>
  </w:num>
  <w:num w:numId="11">
    <w:abstractNumId w:val="0"/>
  </w:num>
  <w:num w:numId="12">
    <w:abstractNumId w:val="12"/>
  </w:num>
  <w:num w:numId="13">
    <w:abstractNumId w:val="8"/>
  </w:num>
  <w:num w:numId="14">
    <w:abstractNumId w:val="16"/>
  </w:num>
  <w:num w:numId="15">
    <w:abstractNumId w:val="20"/>
  </w:num>
  <w:num w:numId="16">
    <w:abstractNumId w:val="9"/>
  </w:num>
  <w:num w:numId="17">
    <w:abstractNumId w:val="7"/>
  </w:num>
  <w:num w:numId="18">
    <w:abstractNumId w:val="11"/>
  </w:num>
  <w:num w:numId="19">
    <w:abstractNumId w:val="1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2E"/>
    <w:rsid w:val="00177000"/>
    <w:rsid w:val="001A144A"/>
    <w:rsid w:val="00663C56"/>
    <w:rsid w:val="008F402E"/>
    <w:rsid w:val="008F4C49"/>
    <w:rsid w:val="00AB5242"/>
    <w:rsid w:val="00AC70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2E"/>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02E"/>
    <w:pPr>
      <w:ind w:left="720"/>
      <w:contextualSpacing/>
    </w:pPr>
  </w:style>
  <w:style w:type="character" w:styleId="Hyperlink">
    <w:name w:val="Hyperlink"/>
    <w:basedOn w:val="DefaultParagraphFont"/>
    <w:uiPriority w:val="99"/>
    <w:unhideWhenUsed/>
    <w:rsid w:val="008F402E"/>
    <w:rPr>
      <w:color w:val="0000FF" w:themeColor="hyperlink"/>
      <w:u w:val="single"/>
    </w:rPr>
  </w:style>
  <w:style w:type="paragraph" w:styleId="Header">
    <w:name w:val="header"/>
    <w:basedOn w:val="Normal"/>
    <w:link w:val="HeaderChar"/>
    <w:uiPriority w:val="99"/>
    <w:unhideWhenUsed/>
    <w:rsid w:val="008F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02E"/>
    <w:rPr>
      <w:rFonts w:ascii="Arial Narrow" w:eastAsia="Calibri" w:hAnsi="Arial Narrow" w:cs="Times New Roman"/>
      <w:sz w:val="24"/>
      <w:szCs w:val="24"/>
    </w:rPr>
  </w:style>
  <w:style w:type="paragraph" w:styleId="Footer">
    <w:name w:val="footer"/>
    <w:basedOn w:val="Normal"/>
    <w:link w:val="FooterChar"/>
    <w:uiPriority w:val="99"/>
    <w:unhideWhenUsed/>
    <w:rsid w:val="008F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2E"/>
    <w:rPr>
      <w:rFonts w:ascii="Arial Narrow" w:eastAsia="Calibri" w:hAnsi="Arial Narrow" w:cs="Times New Roman"/>
      <w:sz w:val="24"/>
      <w:szCs w:val="24"/>
    </w:rPr>
  </w:style>
  <w:style w:type="paragraph" w:styleId="BalloonText">
    <w:name w:val="Balloon Text"/>
    <w:basedOn w:val="Normal"/>
    <w:link w:val="BalloonTextChar"/>
    <w:uiPriority w:val="99"/>
    <w:semiHidden/>
    <w:unhideWhenUsed/>
    <w:rsid w:val="008F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2E"/>
    <w:rPr>
      <w:rFonts w:ascii="Tahoma" w:eastAsia="Calibri" w:hAnsi="Tahoma" w:cs="Tahoma"/>
      <w:sz w:val="16"/>
      <w:szCs w:val="16"/>
    </w:rPr>
  </w:style>
  <w:style w:type="paragraph" w:styleId="NormalWeb">
    <w:name w:val="Normal (Web)"/>
    <w:basedOn w:val="Normal"/>
    <w:uiPriority w:val="99"/>
    <w:unhideWhenUsed/>
    <w:rsid w:val="008F402E"/>
    <w:pPr>
      <w:spacing w:before="100" w:beforeAutospacing="1" w:after="100" w:afterAutospacing="1" w:line="240" w:lineRule="auto"/>
    </w:pPr>
    <w:rPr>
      <w:rFonts w:ascii="Times New Roman" w:eastAsia="Times New Roman" w:hAnsi="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2E"/>
    <w:rPr>
      <w:rFonts w:ascii="Arial Narrow" w:eastAsia="Calibri"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02E"/>
    <w:pPr>
      <w:ind w:left="720"/>
      <w:contextualSpacing/>
    </w:pPr>
  </w:style>
  <w:style w:type="character" w:styleId="Hyperlink">
    <w:name w:val="Hyperlink"/>
    <w:basedOn w:val="DefaultParagraphFont"/>
    <w:uiPriority w:val="99"/>
    <w:unhideWhenUsed/>
    <w:rsid w:val="008F402E"/>
    <w:rPr>
      <w:color w:val="0000FF" w:themeColor="hyperlink"/>
      <w:u w:val="single"/>
    </w:rPr>
  </w:style>
  <w:style w:type="paragraph" w:styleId="Header">
    <w:name w:val="header"/>
    <w:basedOn w:val="Normal"/>
    <w:link w:val="HeaderChar"/>
    <w:uiPriority w:val="99"/>
    <w:unhideWhenUsed/>
    <w:rsid w:val="008F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02E"/>
    <w:rPr>
      <w:rFonts w:ascii="Arial Narrow" w:eastAsia="Calibri" w:hAnsi="Arial Narrow" w:cs="Times New Roman"/>
      <w:sz w:val="24"/>
      <w:szCs w:val="24"/>
    </w:rPr>
  </w:style>
  <w:style w:type="paragraph" w:styleId="Footer">
    <w:name w:val="footer"/>
    <w:basedOn w:val="Normal"/>
    <w:link w:val="FooterChar"/>
    <w:uiPriority w:val="99"/>
    <w:unhideWhenUsed/>
    <w:rsid w:val="008F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2E"/>
    <w:rPr>
      <w:rFonts w:ascii="Arial Narrow" w:eastAsia="Calibri" w:hAnsi="Arial Narrow" w:cs="Times New Roman"/>
      <w:sz w:val="24"/>
      <w:szCs w:val="24"/>
    </w:rPr>
  </w:style>
  <w:style w:type="paragraph" w:styleId="BalloonText">
    <w:name w:val="Balloon Text"/>
    <w:basedOn w:val="Normal"/>
    <w:link w:val="BalloonTextChar"/>
    <w:uiPriority w:val="99"/>
    <w:semiHidden/>
    <w:unhideWhenUsed/>
    <w:rsid w:val="008F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2E"/>
    <w:rPr>
      <w:rFonts w:ascii="Tahoma" w:eastAsia="Calibri" w:hAnsi="Tahoma" w:cs="Tahoma"/>
      <w:sz w:val="16"/>
      <w:szCs w:val="16"/>
    </w:rPr>
  </w:style>
  <w:style w:type="paragraph" w:styleId="NormalWeb">
    <w:name w:val="Normal (Web)"/>
    <w:basedOn w:val="Normal"/>
    <w:uiPriority w:val="99"/>
    <w:unhideWhenUsed/>
    <w:rsid w:val="008F402E"/>
    <w:pPr>
      <w:spacing w:before="100" w:beforeAutospacing="1" w:after="100" w:afterAutospacing="1" w:line="240" w:lineRule="auto"/>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ritube.co.nz/music/tihore-mai-te-rangi-maori-tale-creation/" TargetMode="External"/><Relationship Id="rId13" Type="http://schemas.openxmlformats.org/officeDocument/2006/relationships/hyperlink" Target="http://www.metrolyric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yHhMgrAMulA" TargetMode="External"/><Relationship Id="rId10" Type="http://schemas.openxmlformats.org/officeDocument/2006/relationships/hyperlink" Target="http://www.metrolyrics.com/together-alone-lyrics-crowded-house.html" TargetMode="External"/><Relationship Id="rId4" Type="http://schemas.openxmlformats.org/officeDocument/2006/relationships/settings" Target="settings.xml"/><Relationship Id="rId9" Type="http://schemas.openxmlformats.org/officeDocument/2006/relationships/hyperlink" Target="https://www.youtube.com/watch?v=6clOaNae8sg" TargetMode="External"/><Relationship Id="rId14" Type="http://schemas.openxmlformats.org/officeDocument/2006/relationships/hyperlink" Target="https://www.youtube.com/watch?v=XsEAab_Tni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and Sandra</dc:creator>
  <cp:lastModifiedBy>Quentin and Sandra</cp:lastModifiedBy>
  <cp:revision>3</cp:revision>
  <dcterms:created xsi:type="dcterms:W3CDTF">2015-06-23T11:06:00Z</dcterms:created>
  <dcterms:modified xsi:type="dcterms:W3CDTF">2015-06-23T11:12:00Z</dcterms:modified>
</cp:coreProperties>
</file>