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spacing w:line="240" w:lineRule="auto"/>
        <w:contextualSpacing w:val="0"/>
        <w:jc w:val="center"/>
        <w:rPr/>
      </w:pPr>
      <w:r w:rsidDel="00000000" w:rsidR="00000000" w:rsidRPr="00000000">
        <w:rPr>
          <w:b w:val="1"/>
          <w:sz w:val="48"/>
          <w:szCs w:val="48"/>
          <w:rtl w:val="0"/>
        </w:rPr>
        <w:t xml:space="preserve"> AUTHOR’S PURPOSE</w:t>
      </w:r>
      <w:r w:rsidDel="00000000" w:rsidR="00000000" w:rsidRPr="00000000">
        <w:drawing>
          <wp:anchor allowOverlap="0" behindDoc="0" distB="114300" distT="114300" distL="114300" distR="114300" hidden="0" layoutInCell="0" locked="0" relativeHeight="0" simplePos="0">
            <wp:simplePos x="0" y="0"/>
            <wp:positionH relativeFrom="margin">
              <wp:posOffset>3714750</wp:posOffset>
            </wp:positionH>
            <wp:positionV relativeFrom="paragraph">
              <wp:posOffset>0</wp:posOffset>
            </wp:positionV>
            <wp:extent cx="1395413" cy="930275"/>
            <wp:effectExtent b="0" l="0" r="0" t="0"/>
            <wp:wrapSquare wrapText="bothSides" distB="114300" distT="114300" distL="114300" distR="114300"/>
            <wp:docPr id="2" name="image05.png"/>
            <a:graphic>
              <a:graphicData uri="http://schemas.openxmlformats.org/drawingml/2006/picture">
                <pic:pic>
                  <pic:nvPicPr>
                    <pic:cNvPr id="0" name="image05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95413" cy="9302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  <w:t xml:space="preserve">The author wrote this for a reason.  Remember “PIE”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1"/>
        <w:bidi w:val="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Persuade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838325" cy="1384300"/>
                  <wp:effectExtent b="0" l="0" r="0" t="0"/>
                  <wp:docPr id="4" name="image07.png"/>
                  <a:graphic>
                    <a:graphicData uri="http://schemas.openxmlformats.org/drawingml/2006/picture">
                      <pic:pic>
                        <pic:nvPicPr>
                          <pic:cNvPr id="0" name="image07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384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Inform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838325" cy="1257300"/>
                  <wp:effectExtent b="0" l="0" r="0" t="0"/>
                  <wp:docPr id="3" name="image06.png"/>
                  <a:graphic>
                    <a:graphicData uri="http://schemas.openxmlformats.org/drawingml/2006/picture">
                      <pic:pic>
                        <pic:nvPicPr>
                          <pic:cNvPr id="0" name="image0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257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jc w:val="center"/>
            </w:pP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Entertain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  <w:jc w:val="center"/>
            </w:pPr>
            <w:r w:rsidDel="00000000" w:rsidR="00000000" w:rsidRPr="00000000">
              <w:drawing>
                <wp:inline distB="114300" distT="114300" distL="114300" distR="114300">
                  <wp:extent cx="1352550" cy="1152525"/>
                  <wp:effectExtent b="0" l="0" r="0" t="0"/>
                  <wp:docPr id="1" name="image01.png"/>
                  <a:graphic>
                    <a:graphicData uri="http://schemas.openxmlformats.org/drawingml/2006/picture">
                      <pic:pic>
                        <pic:nvPicPr>
                          <pic:cNvPr id="0" name="image01.png"/>
                          <pic:cNvPicPr preferRelativeResize="0"/>
                        </pic:nvPicPr>
                        <pic:blipFill>
                          <a:blip r:embed="rId8"/>
                          <a:srcRect b="19791" l="0" r="0" t="171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152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 author is trying to.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 author is trying to...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 author is trying to. 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know because …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know because...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I know because 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Examples:</w:t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after="0" w:before="0" w:line="240" w:lineRule="auto"/>
              <w:ind w:left="0" w:firstLine="0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Examples: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Examples:</w:t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spacing w:line="240" w:lineRule="auto"/>
              <w:contextualSpacing w:val="0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sectPr>
      <w:pgSz w:h="15840" w:w="12240"/>
      <w:pgMar w:bottom="1440.0000000000002" w:top="1440.0000000000002" w:left="1440.0000000000002" w:right="1440.000000000000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  <w:font w:name="Trebuchet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  <w:contextualSpacing w:val="1"/>
    </w:pPr>
    <w:rPr>
      <w:rFonts w:ascii="Trebuchet MS" w:cs="Trebuchet MS" w:eastAsia="Trebuchet MS" w:hAnsi="Trebuchet MS"/>
      <w:b w:val="1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b w:val="1"/>
      <w:color w:val="666666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  <w:contextualSpacing w:val="1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Rule="auto"/>
      <w:contextualSpacing w:val="1"/>
    </w:pPr>
    <w:rPr>
      <w:rFonts w:ascii="Trebuchet MS" w:cs="Trebuchet MS" w:eastAsia="Trebuchet MS" w:hAnsi="Trebuchet MS"/>
      <w:sz w:val="42"/>
      <w:szCs w:val="42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before="0" w:lineRule="auto"/>
      <w:contextualSpacing w:val="1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05.png"/><Relationship Id="rId6" Type="http://schemas.openxmlformats.org/officeDocument/2006/relationships/image" Target="media/image07.png"/><Relationship Id="rId7" Type="http://schemas.openxmlformats.org/officeDocument/2006/relationships/image" Target="media/image06.png"/><Relationship Id="rId8" Type="http://schemas.openxmlformats.org/officeDocument/2006/relationships/image" Target="media/image01.png"/></Relationships>
</file>